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1" w:rsidRPr="00062660" w:rsidRDefault="00A42351" w:rsidP="0006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4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БОЛЬШЕКИТЯКСКОГО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06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955B55" w:rsidP="00A423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1B53C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F7" w:rsidRPr="001404F7" w:rsidRDefault="00A42351" w:rsidP="0014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4F7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942871" w:rsidRPr="00140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4F7" w:rsidRPr="001404F7">
        <w:rPr>
          <w:rFonts w:ascii="Times New Roman" w:hAnsi="Times New Roman" w:cs="Times New Roman"/>
          <w:b/>
          <w:sz w:val="28"/>
          <w:szCs w:val="28"/>
        </w:rPr>
        <w:t>об оплате  труда  техслужащей Большекитякского сельского Дома культуры</w:t>
      </w:r>
      <w:r w:rsidR="001404F7"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1404F7" w:rsidRPr="001404F7">
        <w:rPr>
          <w:rFonts w:ascii="Times New Roman" w:hAnsi="Times New Roman" w:cs="Times New Roman"/>
          <w:b/>
          <w:sz w:val="28"/>
          <w:szCs w:val="28"/>
        </w:rPr>
        <w:t xml:space="preserve">техслужащей Малокитякского </w:t>
      </w:r>
      <w:r w:rsidR="001404F7"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клуба</w:t>
      </w:r>
    </w:p>
    <w:p w:rsidR="00A42351" w:rsidRPr="00A42351" w:rsidRDefault="00A42351" w:rsidP="00140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C17" w:rsidRDefault="00A42351" w:rsidP="007A3B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1B53C0"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</w:t>
      </w:r>
      <w:r w:rsidR="001404F7" w:rsidRPr="001B53C0"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  <w:t>авления в Российской Федерации»</w:t>
      </w:r>
      <w:r w:rsidR="007A3BA5" w:rsidRPr="007A3B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A3BA5" w:rsidRPr="00B150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решением районной Думы Малмыжского района Кировской области от 23.03.2009 № 6/36 «Об отраслевых системах оплаты труда работников муниципальных учреждений»</w:t>
      </w:r>
      <w:r w:rsidR="001404F7" w:rsidRPr="001B53C0"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  <w:t>:</w:t>
      </w:r>
    </w:p>
    <w:p w:rsidR="007A3BA5" w:rsidRPr="007A3BA5" w:rsidRDefault="007A3BA5" w:rsidP="007A3B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76C17" w:rsidRPr="001B53C0" w:rsidRDefault="00376C17" w:rsidP="001B53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3C0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A42351" w:rsidRPr="001B53C0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 w:rsidR="00921178" w:rsidRPr="001B53C0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  <w:r w:rsidR="001404F7" w:rsidRPr="001B53C0">
        <w:rPr>
          <w:rFonts w:ascii="Times New Roman" w:hAnsi="Times New Roman" w:cs="Times New Roman"/>
          <w:sz w:val="28"/>
          <w:szCs w:val="28"/>
        </w:rPr>
        <w:t>техслужащей Большекитякского сельского Дома культуры</w:t>
      </w:r>
      <w:r w:rsidR="001404F7" w:rsidRPr="001B5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404F7" w:rsidRPr="001B53C0">
        <w:rPr>
          <w:rFonts w:ascii="Times New Roman" w:hAnsi="Times New Roman" w:cs="Times New Roman"/>
          <w:sz w:val="28"/>
          <w:szCs w:val="28"/>
        </w:rPr>
        <w:t xml:space="preserve">техслужащей Малокитякского </w:t>
      </w:r>
      <w:r w:rsidR="001404F7" w:rsidRPr="001B53C0">
        <w:rPr>
          <w:rFonts w:ascii="Times New Roman" w:hAnsi="Times New Roman" w:cs="Times New Roman"/>
          <w:bCs/>
          <w:sz w:val="28"/>
          <w:szCs w:val="28"/>
        </w:rPr>
        <w:t xml:space="preserve"> сельского клуба</w:t>
      </w:r>
      <w:r w:rsidR="005609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0FE">
        <w:rPr>
          <w:rFonts w:ascii="Times New Roman" w:hAnsi="Times New Roman" w:cs="Times New Roman"/>
          <w:bCs/>
          <w:sz w:val="28"/>
          <w:szCs w:val="28"/>
        </w:rPr>
        <w:t>(далее</w:t>
      </w:r>
      <w:r w:rsidR="00ED7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0FE">
        <w:rPr>
          <w:rFonts w:ascii="Times New Roman" w:hAnsi="Times New Roman" w:cs="Times New Roman"/>
          <w:bCs/>
          <w:sz w:val="28"/>
          <w:szCs w:val="28"/>
        </w:rPr>
        <w:t>-</w:t>
      </w:r>
      <w:r w:rsidR="00ED7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0FE">
        <w:rPr>
          <w:rFonts w:ascii="Times New Roman" w:hAnsi="Times New Roman" w:cs="Times New Roman"/>
          <w:bCs/>
          <w:sz w:val="28"/>
          <w:szCs w:val="28"/>
        </w:rPr>
        <w:t>Положение)</w:t>
      </w:r>
      <w:r w:rsidR="001404F7" w:rsidRPr="001B5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955B55" w:rsidRPr="001B53C0" w:rsidRDefault="00376C17" w:rsidP="001B53C0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3. </w:t>
      </w:r>
      <w:r w:rsidR="00955B55" w:rsidRPr="001B53C0">
        <w:rPr>
          <w:rFonts w:ascii="Times New Roman" w:hAnsi="Times New Roman" w:cs="Times New Roman"/>
          <w:bCs/>
          <w:sz w:val="28"/>
          <w:szCs w:val="28"/>
        </w:rPr>
        <w:t>Опуб</w:t>
      </w:r>
      <w:r w:rsidR="001B53C0">
        <w:rPr>
          <w:rFonts w:ascii="Times New Roman" w:hAnsi="Times New Roman" w:cs="Times New Roman"/>
          <w:bCs/>
          <w:sz w:val="28"/>
          <w:szCs w:val="28"/>
        </w:rPr>
        <w:t>ликовать настоящее распоряжение</w:t>
      </w:r>
      <w:r w:rsidR="00955B55" w:rsidRPr="001B53C0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органов местного самоуправления муниципального образования Большекитякское сельское поселение</w:t>
      </w:r>
      <w:r w:rsidR="00955B55" w:rsidRPr="001B53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Малмыжского района Кировской области</w:t>
      </w:r>
      <w:r w:rsidR="00955B55" w:rsidRPr="001B5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6C17" w:rsidRPr="001B53C0" w:rsidRDefault="00955B55" w:rsidP="001B53C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0">
        <w:rPr>
          <w:rFonts w:ascii="Times New Roman" w:hAnsi="Times New Roman" w:cs="Times New Roman"/>
          <w:bCs/>
          <w:sz w:val="28"/>
          <w:szCs w:val="28"/>
        </w:rPr>
        <w:t xml:space="preserve">         4.  </w:t>
      </w:r>
      <w:r w:rsidR="001B53C0" w:rsidRPr="001B53C0">
        <w:rPr>
          <w:rFonts w:ascii="Times New Roman" w:eastAsia="Calibri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B53C0" w:rsidRPr="001B53C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92938" w:rsidRDefault="00062660" w:rsidP="00A42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4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92938" w:rsidRPr="00A42351" w:rsidRDefault="00942871" w:rsidP="00792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="007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1B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В.С.Майоров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7A" w:rsidRDefault="0007197A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3C7524" w:rsidRPr="003C7524" w:rsidRDefault="00EF4FEE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1178">
        <w:rPr>
          <w:rFonts w:ascii="Times New Roman" w:hAnsi="Times New Roman" w:cs="Times New Roman"/>
          <w:sz w:val="28"/>
          <w:szCs w:val="28"/>
        </w:rPr>
        <w:t xml:space="preserve">    </w:t>
      </w:r>
      <w:r w:rsidR="006E22BD">
        <w:rPr>
          <w:rFonts w:ascii="Times New Roman" w:hAnsi="Times New Roman" w:cs="Times New Roman"/>
          <w:sz w:val="28"/>
          <w:szCs w:val="28"/>
        </w:rPr>
        <w:t xml:space="preserve"> </w:t>
      </w:r>
      <w:r w:rsidR="00D30A7C">
        <w:rPr>
          <w:rFonts w:ascii="Times New Roman" w:hAnsi="Times New Roman" w:cs="Times New Roman"/>
          <w:sz w:val="28"/>
          <w:szCs w:val="28"/>
        </w:rPr>
        <w:t>У</w:t>
      </w:r>
      <w:r w:rsidR="003C7524" w:rsidRPr="003C7524">
        <w:rPr>
          <w:rFonts w:ascii="Times New Roman" w:hAnsi="Times New Roman" w:cs="Times New Roman"/>
          <w:sz w:val="28"/>
          <w:szCs w:val="28"/>
        </w:rPr>
        <w:t>ТВЕРЖДЕНО</w:t>
      </w:r>
    </w:p>
    <w:p w:rsidR="003C7524" w:rsidRPr="003C7524" w:rsidRDefault="003C7524" w:rsidP="003C75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412BD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  <w:r w:rsidR="00921178"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3C7524" w:rsidRPr="003C7524" w:rsidRDefault="008412BD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>Большекитякского</w:t>
      </w:r>
    </w:p>
    <w:p w:rsidR="00942871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="00792938" w:rsidRP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3C7524" w:rsidRPr="003C7524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6C17">
        <w:rPr>
          <w:rFonts w:ascii="Times New Roman" w:hAnsi="Times New Roman" w:cs="Times New Roman"/>
          <w:spacing w:val="-6"/>
          <w:sz w:val="28"/>
          <w:szCs w:val="28"/>
        </w:rPr>
        <w:t xml:space="preserve">          от 10.03.2025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1B53C0">
        <w:rPr>
          <w:rFonts w:ascii="Times New Roman" w:hAnsi="Times New Roman" w:cs="Times New Roman"/>
          <w:spacing w:val="-6"/>
          <w:sz w:val="28"/>
          <w:szCs w:val="28"/>
        </w:rPr>
        <w:t xml:space="preserve"> 12</w:t>
      </w:r>
    </w:p>
    <w:p w:rsidR="00B10AD1" w:rsidRPr="00921178" w:rsidRDefault="00942871" w:rsidP="00921178">
      <w:pPr>
        <w:pStyle w:val="a8"/>
        <w:jc w:val="center"/>
        <w:rPr>
          <w:rStyle w:val="a4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</w:p>
    <w:p w:rsidR="0007197A" w:rsidRPr="0007197A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07197A">
        <w:rPr>
          <w:rStyle w:val="a4"/>
          <w:color w:val="000000"/>
          <w:sz w:val="28"/>
          <w:szCs w:val="28"/>
        </w:rPr>
        <w:t>ПОЛОЖЕНИЕ</w:t>
      </w:r>
    </w:p>
    <w:p w:rsidR="001B53C0" w:rsidRPr="001404F7" w:rsidRDefault="001B53C0" w:rsidP="001B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4F7">
        <w:rPr>
          <w:rFonts w:ascii="Times New Roman" w:hAnsi="Times New Roman" w:cs="Times New Roman"/>
          <w:b/>
          <w:sz w:val="28"/>
          <w:szCs w:val="28"/>
        </w:rPr>
        <w:t>об оплате  труда  техслужащей Большекитякского сельского Дома культуры</w:t>
      </w:r>
      <w:r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1404F7">
        <w:rPr>
          <w:rFonts w:ascii="Times New Roman" w:hAnsi="Times New Roman" w:cs="Times New Roman"/>
          <w:b/>
          <w:sz w:val="28"/>
          <w:szCs w:val="28"/>
        </w:rPr>
        <w:t xml:space="preserve">техслужащей Малокитякского </w:t>
      </w:r>
      <w:r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клуба</w:t>
      </w:r>
    </w:p>
    <w:p w:rsidR="0007197A" w:rsidRPr="00AD03CC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AD03CC">
        <w:rPr>
          <w:rStyle w:val="a4"/>
          <w:color w:val="000000"/>
          <w:sz w:val="28"/>
          <w:szCs w:val="28"/>
        </w:rPr>
        <w:t>1. Общие положения</w:t>
      </w:r>
    </w:p>
    <w:p w:rsidR="001B53C0" w:rsidRDefault="0007197A" w:rsidP="007A3B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D03C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1178" w:rsidRPr="00AD03CC">
        <w:rPr>
          <w:rFonts w:ascii="Times New Roman" w:hAnsi="Times New Roman" w:cs="Times New Roman"/>
          <w:sz w:val="28"/>
          <w:szCs w:val="28"/>
        </w:rPr>
        <w:t xml:space="preserve"> 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размер и условия оплаты труда</w:t>
      </w:r>
      <w:r w:rsidR="001B53C0" w:rsidRPr="001B53C0">
        <w:rPr>
          <w:rFonts w:ascii="Times New Roman" w:hAnsi="Times New Roman" w:cs="Times New Roman"/>
          <w:sz w:val="28"/>
          <w:szCs w:val="28"/>
        </w:rPr>
        <w:t xml:space="preserve"> техслужащей Большекитякского сельского Дома культуры</w:t>
      </w:r>
      <w:r w:rsidR="001B53C0" w:rsidRPr="001B5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B53C0" w:rsidRPr="001B53C0">
        <w:rPr>
          <w:rFonts w:ascii="Times New Roman" w:hAnsi="Times New Roman" w:cs="Times New Roman"/>
          <w:sz w:val="28"/>
          <w:szCs w:val="28"/>
        </w:rPr>
        <w:t xml:space="preserve">техслужащей Малокитякского </w:t>
      </w:r>
      <w:r w:rsidR="001B53C0" w:rsidRPr="001B53C0">
        <w:rPr>
          <w:rFonts w:ascii="Times New Roman" w:hAnsi="Times New Roman" w:cs="Times New Roman"/>
          <w:bCs/>
          <w:sz w:val="28"/>
          <w:szCs w:val="28"/>
        </w:rPr>
        <w:t xml:space="preserve"> сельского клуба</w:t>
      </w:r>
      <w:r w:rsidR="001B53C0">
        <w:rPr>
          <w:rFonts w:ascii="Times New Roman" w:hAnsi="Times New Roman" w:cs="Times New Roman"/>
          <w:bCs/>
          <w:sz w:val="28"/>
          <w:szCs w:val="28"/>
        </w:rPr>
        <w:t xml:space="preserve"> (далее - работники).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50FE" w:rsidRPr="00B150FE" w:rsidRDefault="00B150FE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Положение </w:t>
      </w:r>
      <w:r w:rsidRPr="00B150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разработано </w:t>
      </w:r>
      <w:r w:rsidRPr="00B15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150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приказом Министерства здравоохранения и социального развития РФ от 29 мая 2008 № 248н «Об утверждении профессиональных квалификационных групп общеотраслевых профессий рабочих», решением районной Думы Малмыжского района Кировской области от 23.03.2009 № 6/36 «Об отраслевых системах оплаты труда работников муниципальных учреждений»</w:t>
      </w:r>
      <w:r w:rsidRPr="00B150FE">
        <w:rPr>
          <w:rFonts w:ascii="Times New Roman" w:hAnsi="Times New Roman" w:cs="Times New Roman"/>
          <w:sz w:val="28"/>
          <w:szCs w:val="28"/>
        </w:rPr>
        <w:t>.</w:t>
      </w:r>
    </w:p>
    <w:p w:rsidR="006E22BD" w:rsidRPr="006E22BD" w:rsidRDefault="006E22BD" w:rsidP="007A3BA5">
      <w:pPr>
        <w:shd w:val="clear" w:color="auto" w:fill="FFFFFF"/>
        <w:tabs>
          <w:tab w:val="left" w:pos="154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E22BD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2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    включает в себя:</w:t>
      </w:r>
    </w:p>
    <w:p w:rsidR="006E22BD" w:rsidRPr="006E22BD" w:rsidRDefault="006E22BD" w:rsidP="007A3BA5">
      <w:pPr>
        <w:shd w:val="clear" w:color="auto" w:fill="FFFFFF"/>
        <w:spacing w:after="0"/>
        <w:ind w:left="77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z w:val="28"/>
          <w:szCs w:val="28"/>
        </w:rPr>
        <w:t>размеры должностных окладов</w:t>
      </w:r>
      <w:r w:rsidRPr="006E22B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6E22BD" w:rsidRPr="006E22BD" w:rsidRDefault="006E22BD" w:rsidP="007A3BA5">
      <w:pPr>
        <w:shd w:val="clear" w:color="auto" w:fill="FFFFFF"/>
        <w:spacing w:after="0"/>
        <w:ind w:left="82"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z w:val="28"/>
          <w:szCs w:val="28"/>
        </w:rPr>
        <w:t>виды, размеры,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2BD">
        <w:rPr>
          <w:rFonts w:ascii="Times New Roman" w:hAnsi="Times New Roman" w:cs="Times New Roman"/>
          <w:color w:val="000000"/>
          <w:sz w:val="28"/>
          <w:szCs w:val="28"/>
        </w:rPr>
        <w:t>порядок и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2BD">
        <w:rPr>
          <w:rFonts w:ascii="Times New Roman" w:hAnsi="Times New Roman" w:cs="Times New Roman"/>
          <w:color w:val="000000"/>
          <w:sz w:val="28"/>
          <w:szCs w:val="28"/>
        </w:rPr>
        <w:t>выплат компенсационного характера;</w:t>
      </w:r>
    </w:p>
    <w:p w:rsidR="006E22BD" w:rsidRPr="006E22BD" w:rsidRDefault="006E22BD" w:rsidP="007A3BA5">
      <w:pPr>
        <w:shd w:val="clear" w:color="auto" w:fill="FFFFFF"/>
        <w:spacing w:after="0"/>
        <w:ind w:left="82" w:right="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z w:val="28"/>
          <w:szCs w:val="28"/>
        </w:rPr>
        <w:t>виды,  размеры, порядок и  условия выплат стимулирующего характера;</w:t>
      </w:r>
    </w:p>
    <w:p w:rsidR="006E22BD" w:rsidRDefault="006E22BD" w:rsidP="007A3BA5">
      <w:pPr>
        <w:shd w:val="clear" w:color="auto" w:fill="FFFFFF"/>
        <w:spacing w:after="0"/>
        <w:ind w:left="82" w:right="29" w:firstLine="709"/>
        <w:jc w:val="both"/>
        <w:rPr>
          <w:color w:val="000000"/>
          <w:spacing w:val="-2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другие вопросы оплаты труда</w:t>
      </w:r>
      <w:r>
        <w:rPr>
          <w:color w:val="000000"/>
          <w:spacing w:val="-2"/>
          <w:sz w:val="28"/>
          <w:szCs w:val="28"/>
        </w:rPr>
        <w:t>.</w:t>
      </w:r>
    </w:p>
    <w:p w:rsidR="002632E7" w:rsidRPr="0007197A" w:rsidRDefault="002632E7" w:rsidP="007A3B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F6A75" w:rsidRPr="008351F8" w:rsidRDefault="006F6A75" w:rsidP="007A3BA5">
      <w:pPr>
        <w:pStyle w:val="ConsPlusNormal"/>
        <w:spacing w:after="24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  <w:r w:rsidRPr="006F6A75">
        <w:rPr>
          <w:rFonts w:ascii="Times New Roman" w:hAnsi="Times New Roman" w:cs="Times New Roman"/>
          <w:b/>
          <w:color w:val="000000"/>
          <w:sz w:val="28"/>
          <w:szCs w:val="24"/>
        </w:rPr>
        <w:t>2.Порядок и условия оплаты труда</w:t>
      </w:r>
    </w:p>
    <w:p w:rsidR="0007197A" w:rsidRPr="00ED7FCB" w:rsidRDefault="0007197A" w:rsidP="007A3B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7A">
        <w:rPr>
          <w:color w:val="000000"/>
          <w:sz w:val="28"/>
          <w:szCs w:val="28"/>
        </w:rPr>
        <w:t> </w:t>
      </w:r>
      <w:r w:rsidR="00AD03CC">
        <w:rPr>
          <w:color w:val="000000"/>
          <w:sz w:val="28"/>
          <w:szCs w:val="28"/>
        </w:rPr>
        <w:tab/>
      </w:r>
      <w:r w:rsidR="00AD03CC" w:rsidRPr="00AD03C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D03CC">
        <w:rPr>
          <w:rFonts w:ascii="Times New Roman" w:hAnsi="Times New Roman" w:cs="Times New Roman"/>
          <w:b/>
          <w:sz w:val="28"/>
          <w:szCs w:val="28"/>
        </w:rPr>
        <w:t>Основные условия оплаты труда</w:t>
      </w:r>
    </w:p>
    <w:p w:rsidR="00815FB1" w:rsidRPr="0007197A" w:rsidRDefault="006F6A75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</w:t>
      </w:r>
      <w:r w:rsidR="0007197A" w:rsidRPr="006F6A75">
        <w:rPr>
          <w:rStyle w:val="a4"/>
          <w:b w:val="0"/>
          <w:color w:val="000000"/>
          <w:sz w:val="28"/>
          <w:szCs w:val="28"/>
        </w:rPr>
        <w:t>.1.</w:t>
      </w:r>
      <w:r w:rsidR="0007197A" w:rsidRPr="006F6A75">
        <w:rPr>
          <w:color w:val="000000"/>
          <w:sz w:val="28"/>
          <w:szCs w:val="28"/>
        </w:rPr>
        <w:t> </w:t>
      </w:r>
      <w:r w:rsidR="00AD03CC">
        <w:rPr>
          <w:color w:val="000000"/>
          <w:sz w:val="28"/>
          <w:szCs w:val="28"/>
        </w:rPr>
        <w:t>1.</w:t>
      </w:r>
      <w:r w:rsidR="0007197A" w:rsidRPr="006F6A75">
        <w:rPr>
          <w:color w:val="000000"/>
          <w:sz w:val="28"/>
          <w:szCs w:val="28"/>
        </w:rPr>
        <w:t>Расходы на оплату труда</w:t>
      </w:r>
      <w:r w:rsidR="003C44E0">
        <w:rPr>
          <w:color w:val="000000"/>
          <w:sz w:val="28"/>
          <w:szCs w:val="28"/>
        </w:rPr>
        <w:t xml:space="preserve"> работников </w:t>
      </w:r>
      <w:r w:rsidR="0007197A" w:rsidRPr="006F6A75">
        <w:rPr>
          <w:color w:val="000000"/>
          <w:sz w:val="28"/>
          <w:szCs w:val="28"/>
        </w:rPr>
        <w:t>включают в себя</w:t>
      </w:r>
      <w:r w:rsidR="00ED7FCB">
        <w:rPr>
          <w:color w:val="000000"/>
          <w:sz w:val="28"/>
          <w:szCs w:val="28"/>
        </w:rPr>
        <w:t>:</w:t>
      </w:r>
      <w:r w:rsidR="00AD03CC">
        <w:rPr>
          <w:color w:val="000000"/>
          <w:sz w:val="28"/>
          <w:szCs w:val="28"/>
        </w:rPr>
        <w:t xml:space="preserve"> </w:t>
      </w:r>
      <w:r w:rsidR="0007197A" w:rsidRPr="006F6A75">
        <w:rPr>
          <w:color w:val="000000"/>
          <w:sz w:val="28"/>
          <w:szCs w:val="28"/>
        </w:rPr>
        <w:t xml:space="preserve">должностной оклад </w:t>
      </w:r>
      <w:r w:rsidR="00815FB1" w:rsidRPr="0007197A">
        <w:rPr>
          <w:color w:val="000000"/>
          <w:sz w:val="28"/>
          <w:szCs w:val="28"/>
        </w:rPr>
        <w:t>выплаты компенсационного и стимулирующего характера.</w:t>
      </w:r>
    </w:p>
    <w:p w:rsidR="00DC3C04" w:rsidRPr="00DC3C04" w:rsidRDefault="00DC3C04" w:rsidP="007A3B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C04">
        <w:rPr>
          <w:rFonts w:ascii="Times New Roman" w:hAnsi="Times New Roman" w:cs="Times New Roman"/>
          <w:color w:val="000000"/>
          <w:sz w:val="28"/>
          <w:szCs w:val="28"/>
        </w:rPr>
        <w:t xml:space="preserve">2.1.2.    Размер   должностного   оклада  </w:t>
      </w:r>
      <w:r w:rsidR="003C44E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Pr="00DC3C04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на основе требований к профессиональной подготовке и уровню квалификации, </w:t>
      </w:r>
      <w:r w:rsidRPr="00DC3C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необходимых для осуществления соответствующей профессиональной деятельности, с учетом сложности и объема выполняемой работы. </w:t>
      </w:r>
    </w:p>
    <w:p w:rsidR="00DC3C04" w:rsidRPr="00DC3C04" w:rsidRDefault="00DC3C04" w:rsidP="007A3B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C04">
        <w:rPr>
          <w:rFonts w:ascii="Times New Roman" w:hAnsi="Times New Roman" w:cs="Times New Roman"/>
          <w:color w:val="000000"/>
          <w:sz w:val="28"/>
          <w:szCs w:val="28"/>
        </w:rPr>
        <w:t xml:space="preserve">2.1.3. Наименование должности  </w:t>
      </w:r>
      <w:r w:rsidR="003C44E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DC3C04">
        <w:rPr>
          <w:rFonts w:ascii="Times New Roman" w:hAnsi="Times New Roman" w:cs="Times New Roman"/>
          <w:color w:val="000000"/>
          <w:sz w:val="28"/>
          <w:szCs w:val="28"/>
        </w:rPr>
        <w:t>,  в соответствии  с приказом 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  относятся к следующим профессиональным  квалификационным группам:</w:t>
      </w:r>
    </w:p>
    <w:tbl>
      <w:tblPr>
        <w:tblStyle w:val="a9"/>
        <w:tblW w:w="0" w:type="auto"/>
        <w:tblLook w:val="04A0"/>
      </w:tblPr>
      <w:tblGrid>
        <w:gridCol w:w="6062"/>
        <w:gridCol w:w="3509"/>
      </w:tblGrid>
      <w:tr w:rsidR="00DC3C04" w:rsidRPr="00DC3C04" w:rsidTr="00076298">
        <w:tc>
          <w:tcPr>
            <w:tcW w:w="6062" w:type="dxa"/>
          </w:tcPr>
          <w:p w:rsidR="00DC3C04" w:rsidRPr="00DC3C04" w:rsidRDefault="00DC3C04" w:rsidP="007A3BA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0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509" w:type="dxa"/>
          </w:tcPr>
          <w:p w:rsidR="00DC3C04" w:rsidRPr="00DC3C04" w:rsidRDefault="00DC3C04" w:rsidP="007A3BA5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0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рабочих, отнесенные к квалификационным уровням</w:t>
            </w:r>
          </w:p>
        </w:tc>
      </w:tr>
      <w:tr w:rsidR="00DC3C04" w:rsidRPr="00DC3C04" w:rsidTr="00076298">
        <w:tc>
          <w:tcPr>
            <w:tcW w:w="6062" w:type="dxa"/>
          </w:tcPr>
          <w:p w:rsidR="00DC3C04" w:rsidRPr="00DC3C04" w:rsidRDefault="00DC3C04" w:rsidP="007A3BA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C04" w:rsidRPr="00DC3C04" w:rsidRDefault="00DC3C04" w:rsidP="007A3BA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0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509" w:type="dxa"/>
          </w:tcPr>
          <w:p w:rsidR="00DC3C04" w:rsidRPr="005609E8" w:rsidRDefault="00DC3C04" w:rsidP="007A3B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09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служебных помещений</w:t>
            </w:r>
          </w:p>
          <w:p w:rsidR="00DC3C04" w:rsidRPr="00DC3C04" w:rsidRDefault="00DC3C04" w:rsidP="007A3B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A75" w:rsidRPr="00780C41" w:rsidRDefault="007A3BA5" w:rsidP="007A3BA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3C04" w:rsidRPr="00DC3C04">
        <w:rPr>
          <w:rFonts w:ascii="Times New Roman" w:hAnsi="Times New Roman" w:cs="Times New Roman"/>
          <w:color w:val="000000"/>
          <w:sz w:val="28"/>
          <w:szCs w:val="28"/>
        </w:rPr>
        <w:t xml:space="preserve">2.1.4.  Размер должностного оклада уборщика служебных помещений определяется </w:t>
      </w:r>
      <w:proofErr w:type="gramStart"/>
      <w:r w:rsidR="00DC3C04" w:rsidRPr="00DC3C04">
        <w:rPr>
          <w:rFonts w:ascii="Times New Roman" w:hAnsi="Times New Roman" w:cs="Times New Roman"/>
          <w:color w:val="000000"/>
          <w:sz w:val="28"/>
          <w:szCs w:val="28"/>
        </w:rPr>
        <w:t>в зависимости от отнесения должностей к вышеуказанным группам в соответствии с приложением</w:t>
      </w:r>
      <w:proofErr w:type="gramEnd"/>
      <w:r w:rsidR="00DC3C04" w:rsidRPr="00DC3C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871F90" w:rsidRPr="009C01A9" w:rsidRDefault="00AD03CC" w:rsidP="007A3B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A9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71F90" w:rsidRPr="009C01A9">
        <w:rPr>
          <w:rFonts w:ascii="Times New Roman" w:hAnsi="Times New Roman" w:cs="Times New Roman"/>
          <w:b/>
          <w:sz w:val="28"/>
          <w:szCs w:val="28"/>
        </w:rPr>
        <w:t>Вып</w:t>
      </w:r>
      <w:r w:rsidR="009C01A9">
        <w:rPr>
          <w:rFonts w:ascii="Times New Roman" w:hAnsi="Times New Roman" w:cs="Times New Roman"/>
          <w:b/>
          <w:sz w:val="28"/>
          <w:szCs w:val="28"/>
        </w:rPr>
        <w:t>латы компенсационного характера</w:t>
      </w:r>
    </w:p>
    <w:p w:rsidR="002E0D1E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 xml:space="preserve">2.2.1. </w:t>
      </w:r>
      <w:r w:rsidR="003426FF" w:rsidRPr="00AD03CC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71F90" w:rsidRPr="002E0D1E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1E">
        <w:rPr>
          <w:rFonts w:ascii="Times New Roman" w:hAnsi="Times New Roman" w:cs="Times New Roman"/>
          <w:sz w:val="28"/>
          <w:szCs w:val="28"/>
        </w:rPr>
        <w:t xml:space="preserve">2.2.2. </w:t>
      </w:r>
      <w:r w:rsidR="002E0D1E" w:rsidRPr="002E0D1E">
        <w:rPr>
          <w:rFonts w:ascii="Times New Roman" w:hAnsi="Times New Roman" w:cs="Times New Roman"/>
          <w:color w:val="000000"/>
          <w:sz w:val="28"/>
          <w:szCs w:val="28"/>
        </w:rPr>
        <w:t>Выплаты компенсационного характера устанавливаются в процентах к должностному окладу и (или) абсолютных размерах.</w:t>
      </w:r>
    </w:p>
    <w:p w:rsidR="003C44E0" w:rsidRDefault="00871F90" w:rsidP="007A3BA5">
      <w:pPr>
        <w:spacing w:after="0"/>
        <w:ind w:firstLine="709"/>
        <w:jc w:val="both"/>
        <w:rPr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2.2.3.</w:t>
      </w:r>
      <w:r w:rsidR="002E0D1E">
        <w:rPr>
          <w:rFonts w:ascii="Times New Roman" w:hAnsi="Times New Roman" w:cs="Times New Roman"/>
          <w:sz w:val="28"/>
          <w:szCs w:val="28"/>
        </w:rPr>
        <w:t xml:space="preserve"> </w:t>
      </w:r>
      <w:r w:rsidR="002E0D1E" w:rsidRPr="00AD03CC">
        <w:rPr>
          <w:rFonts w:ascii="Times New Roman" w:hAnsi="Times New Roman" w:cs="Times New Roman"/>
          <w:sz w:val="28"/>
          <w:szCs w:val="28"/>
        </w:rPr>
        <w:t>Р</w:t>
      </w:r>
      <w:r w:rsidRPr="00AD03CC">
        <w:rPr>
          <w:rFonts w:ascii="Times New Roman" w:hAnsi="Times New Roman" w:cs="Times New Roman"/>
          <w:sz w:val="28"/>
          <w:szCs w:val="28"/>
        </w:rPr>
        <w:t xml:space="preserve">аботникам могут быть осуществлены </w:t>
      </w:r>
      <w:r w:rsidRPr="005609E8">
        <w:rPr>
          <w:rFonts w:ascii="Times New Roman" w:hAnsi="Times New Roman" w:cs="Times New Roman"/>
          <w:color w:val="FF0000"/>
          <w:sz w:val="28"/>
          <w:szCs w:val="28"/>
        </w:rPr>
        <w:t>следующие выплаты компенсационного характера:</w:t>
      </w:r>
      <w:r w:rsidR="003C44E0" w:rsidRPr="003C44E0">
        <w:rPr>
          <w:sz w:val="28"/>
          <w:szCs w:val="28"/>
        </w:rPr>
        <w:t xml:space="preserve"> </w:t>
      </w:r>
    </w:p>
    <w:p w:rsidR="003C44E0" w:rsidRPr="003C44E0" w:rsidRDefault="003C44E0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44E0">
        <w:rPr>
          <w:rFonts w:ascii="Times New Roman" w:hAnsi="Times New Roman" w:cs="Times New Roman"/>
          <w:sz w:val="28"/>
          <w:szCs w:val="28"/>
        </w:rPr>
        <w:t>за совмещение профессий (должностей);</w:t>
      </w:r>
    </w:p>
    <w:p w:rsidR="003C44E0" w:rsidRPr="003C44E0" w:rsidRDefault="003C44E0" w:rsidP="007A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44E0">
        <w:rPr>
          <w:rFonts w:ascii="Times New Roman" w:hAnsi="Times New Roman" w:cs="Times New Roman"/>
          <w:sz w:val="28"/>
          <w:szCs w:val="28"/>
        </w:rPr>
        <w:t xml:space="preserve"> за расширение зон обслуживания;</w:t>
      </w:r>
    </w:p>
    <w:p w:rsidR="003C44E0" w:rsidRPr="003C44E0" w:rsidRDefault="003C44E0" w:rsidP="00CE6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E6852" w:rsidRDefault="00CE6852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 xml:space="preserve">за сверхурочную работу; </w:t>
      </w:r>
    </w:p>
    <w:p w:rsidR="003C44E0" w:rsidRPr="003C44E0" w:rsidRDefault="003C44E0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</w:t>
      </w:r>
      <w:r w:rsidR="00CE6852">
        <w:rPr>
          <w:rFonts w:ascii="Times New Roman" w:hAnsi="Times New Roman" w:cs="Times New Roman"/>
          <w:sz w:val="28"/>
          <w:szCs w:val="28"/>
        </w:rPr>
        <w:t>.</w:t>
      </w:r>
    </w:p>
    <w:p w:rsidR="003C44E0" w:rsidRPr="003C44E0" w:rsidRDefault="003C44E0" w:rsidP="007A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44E0">
        <w:rPr>
          <w:rFonts w:ascii="Times New Roman" w:hAnsi="Times New Roman" w:cs="Times New Roman"/>
          <w:sz w:val="28"/>
          <w:szCs w:val="28"/>
        </w:rPr>
        <w:t>.</w:t>
      </w:r>
    </w:p>
    <w:p w:rsidR="007A3BA5" w:rsidRDefault="007A3BA5" w:rsidP="007A3B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1F90" w:rsidRPr="003C44E0" w:rsidRDefault="002E0D1E" w:rsidP="007A3B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lastRenderedPageBreak/>
        <w:t>2.2.3</w:t>
      </w:r>
      <w:r w:rsidR="00871F90" w:rsidRPr="003C44E0">
        <w:rPr>
          <w:rFonts w:ascii="Times New Roman" w:hAnsi="Times New Roman" w:cs="Times New Roman"/>
          <w:sz w:val="28"/>
          <w:szCs w:val="28"/>
        </w:rPr>
        <w:t>.1. Выплаты при совмещении профессии (должностей).</w:t>
      </w:r>
    </w:p>
    <w:p w:rsidR="00871F90" w:rsidRPr="00AD03CC" w:rsidRDefault="00871F90" w:rsidP="007A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Выплаты при совмещении профессии (должностей</w:t>
      </w:r>
      <w:r w:rsidRPr="00AD03CC">
        <w:rPr>
          <w:rFonts w:ascii="Times New Roman" w:hAnsi="Times New Roman" w:cs="Times New Roman"/>
          <w:sz w:val="28"/>
          <w:szCs w:val="28"/>
        </w:rPr>
        <w:t>) производятся работникам в соответствии со статьей 151 Трудового кодекса Российской Федерации. Размер доплаты и срок, на который устанавливается выплаты, определяется по соглашению сторон трудового договора с учетом содержания и (или) объема дополнительной работы.</w:t>
      </w:r>
    </w:p>
    <w:p w:rsidR="00871F90" w:rsidRPr="00AD03CC" w:rsidRDefault="002E0D1E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AD03CC">
        <w:rPr>
          <w:rFonts w:ascii="Times New Roman" w:hAnsi="Times New Roman" w:cs="Times New Roman"/>
          <w:sz w:val="28"/>
          <w:szCs w:val="28"/>
        </w:rPr>
        <w:t>.2. Выплаты за расширение зон обслуживания.</w:t>
      </w:r>
    </w:p>
    <w:p w:rsidR="00871F90" w:rsidRPr="00AD03CC" w:rsidRDefault="00871F90" w:rsidP="007A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Выплаты за расширение зон обслуживания производятся работникам в соответствии со статьей 151 Трудового кодекса Российской Федерации. Размер доплаты срок, на который устанавливается выплата, определяется по соглашению сторон трудового договора с учетом содержания и (или) объема дополнительной работы.</w:t>
      </w:r>
    </w:p>
    <w:p w:rsidR="00871F90" w:rsidRPr="00AD03CC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2.2.</w:t>
      </w:r>
      <w:r w:rsidR="002E0D1E">
        <w:rPr>
          <w:sz w:val="28"/>
          <w:szCs w:val="28"/>
        </w:rPr>
        <w:t>3</w:t>
      </w:r>
      <w:r w:rsidRPr="00AD03CC">
        <w:rPr>
          <w:rFonts w:ascii="Times New Roman" w:hAnsi="Times New Roman" w:cs="Times New Roman"/>
          <w:sz w:val="28"/>
          <w:szCs w:val="28"/>
        </w:rPr>
        <w:t xml:space="preserve">.3. Выплаты за увеличение объема работы или исполнение обязательностей временно отсутствующего работника без освобождения от работы, определенной трудовым договором.   </w:t>
      </w:r>
    </w:p>
    <w:p w:rsidR="00871F90" w:rsidRPr="00AD03CC" w:rsidRDefault="00871F90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Выплаты за увеличение объема работы или исполнение обязательностей временно отсутствующего работника без освобождения от работы, определенной трудовым договором, производятся работникам в соответствии со статьей 151 Трудового кодекса Российской Федерации. Размер доплаты срок, на который устанавливается выплата, определяется по соглашению сторон трудового договора с учетом содержания и (или) объема дополнительной работы.</w:t>
      </w:r>
    </w:p>
    <w:p w:rsidR="00871F90" w:rsidRPr="009C01A9" w:rsidRDefault="002E0D1E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9C01A9">
        <w:rPr>
          <w:rFonts w:ascii="Times New Roman" w:hAnsi="Times New Roman" w:cs="Times New Roman"/>
          <w:sz w:val="28"/>
          <w:szCs w:val="28"/>
        </w:rPr>
        <w:t>.4. Выплаты за сверхурочную работу.</w:t>
      </w:r>
    </w:p>
    <w:p w:rsidR="00871F90" w:rsidRPr="009C01A9" w:rsidRDefault="00871F90" w:rsidP="007A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 xml:space="preserve">Выплаты за сверхурочную работу производятся работникам в соответствии со статьей 152 Трудового кодекса Российской Федерации. Сверхурочная работа </w:t>
      </w:r>
      <w:r w:rsidR="003C44E0" w:rsidRPr="003C44E0">
        <w:rPr>
          <w:rFonts w:ascii="Times New Roman" w:hAnsi="Times New Roman" w:cs="Times New Roman"/>
          <w:color w:val="000000"/>
          <w:sz w:val="28"/>
          <w:szCs w:val="28"/>
        </w:rPr>
        <w:t xml:space="preserve">оплачивается </w:t>
      </w:r>
      <w:r w:rsidR="003C44E0" w:rsidRPr="003C44E0">
        <w:rPr>
          <w:rFonts w:ascii="Times New Roman" w:hAnsi="Times New Roman" w:cs="Times New Roman"/>
          <w:sz w:val="28"/>
          <w:szCs w:val="28"/>
        </w:rPr>
        <w:t xml:space="preserve">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</w:t>
      </w:r>
      <w:r w:rsidRPr="003C44E0">
        <w:rPr>
          <w:rFonts w:ascii="Times New Roman" w:hAnsi="Times New Roman" w:cs="Times New Roman"/>
          <w:sz w:val="28"/>
          <w:szCs w:val="28"/>
        </w:rPr>
        <w:t xml:space="preserve"> </w:t>
      </w:r>
      <w:r w:rsidRPr="009C01A9">
        <w:rPr>
          <w:rFonts w:ascii="Times New Roman" w:hAnsi="Times New Roman" w:cs="Times New Roman"/>
          <w:sz w:val="28"/>
          <w:szCs w:val="28"/>
        </w:rPr>
        <w:t>за первые два часа работы не менее чем в полуторном размере, за последующие часы – н</w:t>
      </w:r>
      <w:r w:rsidR="009C01A9" w:rsidRPr="009C01A9">
        <w:rPr>
          <w:rFonts w:ascii="Times New Roman" w:hAnsi="Times New Roman" w:cs="Times New Roman"/>
          <w:sz w:val="28"/>
          <w:szCs w:val="28"/>
        </w:rPr>
        <w:t xml:space="preserve">е менее чем в двойном размере. </w:t>
      </w:r>
      <w:r w:rsidRPr="009C01A9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71F90" w:rsidRPr="009C01A9" w:rsidRDefault="002E0D1E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9C01A9">
        <w:rPr>
          <w:rFonts w:ascii="Times New Roman" w:hAnsi="Times New Roman" w:cs="Times New Roman"/>
          <w:sz w:val="28"/>
          <w:szCs w:val="28"/>
        </w:rPr>
        <w:t>.5. Выплаты за работу в выходные и нерабочие праздничные дни.</w:t>
      </w:r>
    </w:p>
    <w:p w:rsidR="00871F90" w:rsidRPr="009C01A9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>Выплаты за работу в выходные и нерабочие праздничные дни производятся работникам, привлекавшимся к работе в выходные и  нерабочие дни, в соответствии со статьей 153 Трудового кодекса Российской Федерации.</w:t>
      </w:r>
    </w:p>
    <w:p w:rsidR="00871F90" w:rsidRPr="009C01A9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lastRenderedPageBreak/>
        <w:t>Работа в выходной или нерабочий праздничный день оплачивается не менее чем в двойном размере:</w:t>
      </w:r>
    </w:p>
    <w:p w:rsidR="00871F90" w:rsidRPr="009C01A9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 xml:space="preserve">работникам, труд которых оплачивается по дневным и часовым тарифным ставкам, - размере не </w:t>
      </w:r>
      <w:proofErr w:type="gramStart"/>
      <w:r w:rsidRPr="009C01A9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9C01A9">
        <w:rPr>
          <w:rFonts w:ascii="Times New Roman" w:hAnsi="Times New Roman" w:cs="Times New Roman"/>
          <w:sz w:val="28"/>
          <w:szCs w:val="28"/>
        </w:rPr>
        <w:t xml:space="preserve"> дневной или часовой тарифной ставки;</w:t>
      </w:r>
    </w:p>
    <w:p w:rsidR="00871F90" w:rsidRPr="009C01A9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 xml:space="preserve">работникам, получающим оклад (должностной оклад), - в размере не </w:t>
      </w:r>
      <w:proofErr w:type="gramStart"/>
      <w:r w:rsidRPr="009C01A9"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 w:rsidRPr="009C01A9">
        <w:rPr>
          <w:rFonts w:ascii="Times New Roman" w:hAnsi="Times New Roman" w:cs="Times New Roman"/>
          <w:sz w:val="28"/>
          <w:szCs w:val="28"/>
        </w:rPr>
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</w:t>
      </w:r>
      <w:r w:rsidR="00E71769">
        <w:rPr>
          <w:rFonts w:ascii="Times New Roman" w:hAnsi="Times New Roman" w:cs="Times New Roman"/>
          <w:sz w:val="28"/>
          <w:szCs w:val="28"/>
        </w:rPr>
        <w:t>.</w:t>
      </w:r>
    </w:p>
    <w:p w:rsidR="00871F90" w:rsidRPr="009C01A9" w:rsidRDefault="00871F90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>Работнику, привлекавшемуся к работе в выходной и нерабочий праздничный день, может быть предоставлен другой день отдыха. В этом случае работа в выходной и нерабочий праздничный день оплачивается в одинарном размере, а день отдыха оплате не подлежит.</w:t>
      </w:r>
    </w:p>
    <w:p w:rsidR="00815FB1" w:rsidRDefault="00815FB1" w:rsidP="007A3B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B1" w:rsidRPr="00815FB1" w:rsidRDefault="00815FB1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1535CD">
        <w:rPr>
          <w:rStyle w:val="a4"/>
          <w:color w:val="000000"/>
          <w:sz w:val="28"/>
          <w:szCs w:val="28"/>
        </w:rPr>
        <w:t>3</w:t>
      </w:r>
      <w:r w:rsidRPr="00815FB1">
        <w:rPr>
          <w:rStyle w:val="a4"/>
          <w:b w:val="0"/>
          <w:color w:val="000000"/>
          <w:sz w:val="28"/>
          <w:szCs w:val="28"/>
        </w:rPr>
        <w:t>.</w:t>
      </w:r>
      <w:r w:rsidR="007A3BA5">
        <w:rPr>
          <w:b/>
          <w:sz w:val="28"/>
          <w:szCs w:val="28"/>
        </w:rPr>
        <w:t xml:space="preserve"> В</w:t>
      </w:r>
      <w:r w:rsidRPr="00815FB1">
        <w:rPr>
          <w:b/>
          <w:sz w:val="28"/>
          <w:szCs w:val="28"/>
        </w:rPr>
        <w:t>ыплат</w:t>
      </w:r>
      <w:r w:rsidR="007A3BA5">
        <w:rPr>
          <w:b/>
          <w:sz w:val="28"/>
          <w:szCs w:val="28"/>
        </w:rPr>
        <w:t>ы</w:t>
      </w:r>
      <w:r w:rsidRPr="00815FB1">
        <w:rPr>
          <w:b/>
          <w:sz w:val="28"/>
          <w:szCs w:val="28"/>
        </w:rPr>
        <w:t xml:space="preserve"> </w:t>
      </w:r>
      <w:r w:rsidRPr="00815FB1">
        <w:rPr>
          <w:b/>
          <w:color w:val="000000"/>
          <w:sz w:val="28"/>
          <w:szCs w:val="28"/>
        </w:rPr>
        <w:t>стимулирующего    характера </w:t>
      </w:r>
      <w:r w:rsidRPr="00815FB1">
        <w:rPr>
          <w:rStyle w:val="a4"/>
          <w:b w:val="0"/>
          <w:color w:val="000000"/>
          <w:sz w:val="28"/>
          <w:szCs w:val="28"/>
        </w:rPr>
        <w:t xml:space="preserve"> </w:t>
      </w:r>
    </w:p>
    <w:p w:rsidR="00815FB1" w:rsidRDefault="00815FB1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815FB1" w:rsidRPr="0007197A" w:rsidRDefault="00815FB1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07197A">
        <w:rPr>
          <w:color w:val="000000"/>
          <w:sz w:val="28"/>
          <w:szCs w:val="28"/>
        </w:rPr>
        <w:t>Выплаты    стимулирующего    характера    устанавливаются    в</w:t>
      </w:r>
      <w:r w:rsidRPr="0007197A">
        <w:rPr>
          <w:color w:val="000000"/>
          <w:sz w:val="28"/>
          <w:szCs w:val="28"/>
        </w:rPr>
        <w:br/>
        <w:t>процентах к должностным окладам работников или в абсолютных размерах,</w:t>
      </w:r>
      <w:r w:rsidRPr="0007197A">
        <w:rPr>
          <w:color w:val="000000"/>
          <w:sz w:val="28"/>
          <w:szCs w:val="28"/>
        </w:rPr>
        <w:br/>
        <w:t>если иное не установлено действующим законодательством.</w:t>
      </w:r>
    </w:p>
    <w:p w:rsidR="00815FB1" w:rsidRPr="0007197A" w:rsidRDefault="00815FB1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07197A">
        <w:rPr>
          <w:color w:val="000000"/>
          <w:sz w:val="28"/>
          <w:szCs w:val="28"/>
        </w:rPr>
        <w:t>Размеры и условия их осуществления устанавливаются в коллективном договоре, локальном нормативном акте в пределах фонда оплаты труда.</w:t>
      </w:r>
    </w:p>
    <w:p w:rsidR="001535CD" w:rsidRPr="0007197A" w:rsidRDefault="001535CD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815FB1">
        <w:rPr>
          <w:rStyle w:val="a4"/>
          <w:b w:val="0"/>
          <w:color w:val="000000"/>
          <w:sz w:val="28"/>
          <w:szCs w:val="28"/>
        </w:rPr>
        <w:t xml:space="preserve"> </w:t>
      </w:r>
      <w:r w:rsidRPr="004E61A5">
        <w:rPr>
          <w:sz w:val="28"/>
          <w:szCs w:val="28"/>
        </w:rPr>
        <w:t xml:space="preserve">С целью поощрения работников </w:t>
      </w:r>
      <w:r w:rsidRPr="004E61A5">
        <w:rPr>
          <w:color w:val="000000"/>
          <w:sz w:val="28"/>
          <w:szCs w:val="28"/>
        </w:rPr>
        <w:t>за образцовое выполнение трудовых обязанностей, достижение показателей активной и эффективной работы</w:t>
      </w:r>
      <w:r w:rsidR="00E71769">
        <w:rPr>
          <w:sz w:val="28"/>
          <w:szCs w:val="28"/>
        </w:rPr>
        <w:t xml:space="preserve"> </w:t>
      </w:r>
      <w:r w:rsidRPr="004E61A5">
        <w:rPr>
          <w:sz w:val="28"/>
          <w:szCs w:val="28"/>
        </w:rPr>
        <w:t xml:space="preserve"> могут </w:t>
      </w:r>
      <w:r w:rsidRPr="0007197A">
        <w:rPr>
          <w:color w:val="000000"/>
          <w:sz w:val="28"/>
          <w:szCs w:val="28"/>
        </w:rPr>
        <w:t>устанавливаться </w:t>
      </w:r>
      <w:r>
        <w:rPr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t>следующие    выплаты стимулирующего характера:</w:t>
      </w:r>
    </w:p>
    <w:p w:rsidR="00815FB1" w:rsidRPr="0007197A" w:rsidRDefault="001535CD" w:rsidP="007A3B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</w:t>
      </w:r>
      <w:r w:rsidRPr="0007197A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3.3.1. </w:t>
      </w:r>
      <w:r w:rsidRPr="005609E8">
        <w:rPr>
          <w:color w:val="FF0000"/>
          <w:sz w:val="28"/>
          <w:szCs w:val="28"/>
        </w:rPr>
        <w:t>Премия по итогам работы за месяц</w:t>
      </w:r>
      <w:r w:rsidRPr="0007197A">
        <w:rPr>
          <w:color w:val="000000"/>
          <w:sz w:val="28"/>
          <w:szCs w:val="28"/>
        </w:rPr>
        <w:t>.</w:t>
      </w:r>
    </w:p>
    <w:p w:rsidR="0078751E" w:rsidRPr="0078751E" w:rsidRDefault="0078751E" w:rsidP="007A3BA5">
      <w:pPr>
        <w:shd w:val="clear" w:color="auto" w:fill="FFFFFF"/>
        <w:tabs>
          <w:tab w:val="left" w:pos="1382"/>
        </w:tabs>
        <w:spacing w:before="5"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751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Премиальные выплаты производятся по итогам работы за месяц и максимальным размером не ограничиваются.</w:t>
      </w:r>
    </w:p>
    <w:p w:rsidR="00815FB1" w:rsidRPr="00F06D5E" w:rsidRDefault="0078751E" w:rsidP="007A3BA5">
      <w:pPr>
        <w:shd w:val="clear" w:color="auto" w:fill="FFFFFF"/>
        <w:tabs>
          <w:tab w:val="left" w:pos="1382"/>
        </w:tabs>
        <w:spacing w:before="5"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06D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15FB1" w:rsidRPr="00F06D5E">
        <w:rPr>
          <w:rFonts w:ascii="Times New Roman" w:hAnsi="Times New Roman" w:cs="Times New Roman"/>
          <w:color w:val="000000"/>
          <w:sz w:val="28"/>
          <w:szCs w:val="28"/>
        </w:rPr>
        <w:t>ешение о премировании ра</w:t>
      </w:r>
      <w:r w:rsidR="00F06D5E">
        <w:rPr>
          <w:rFonts w:ascii="Times New Roman" w:hAnsi="Times New Roman" w:cs="Times New Roman"/>
          <w:color w:val="000000"/>
          <w:sz w:val="28"/>
          <w:szCs w:val="28"/>
        </w:rPr>
        <w:t xml:space="preserve">ботников принимает главой администрации сельского поселения </w:t>
      </w:r>
      <w:r w:rsidR="00815FB1" w:rsidRPr="00F06D5E">
        <w:rPr>
          <w:rFonts w:ascii="Times New Roman" w:hAnsi="Times New Roman" w:cs="Times New Roman"/>
          <w:color w:val="000000"/>
          <w:sz w:val="28"/>
          <w:szCs w:val="28"/>
        </w:rPr>
        <w:t>по результатам работы за месяц</w:t>
      </w:r>
      <w:r w:rsidR="00F06D5E" w:rsidRPr="00F06D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06D5E" w:rsidRPr="00F06D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оформляется распоряжением </w:t>
      </w:r>
      <w:r w:rsidR="00F06D5E" w:rsidRPr="00F06D5E">
        <w:rPr>
          <w:rFonts w:ascii="Times New Roman" w:hAnsi="Times New Roman" w:cs="Times New Roman"/>
          <w:sz w:val="28"/>
          <w:szCs w:val="28"/>
        </w:rPr>
        <w:t>администрации</w:t>
      </w:r>
      <w:r w:rsidR="00F06D5E" w:rsidRPr="00F06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D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06D5E" w:rsidRPr="00F06D5E">
        <w:rPr>
          <w:rFonts w:ascii="Times New Roman" w:hAnsi="Times New Roman" w:cs="Times New Roman"/>
          <w:sz w:val="28"/>
          <w:szCs w:val="28"/>
        </w:rPr>
        <w:t xml:space="preserve"> с учетом выполнения показателей премирования.</w:t>
      </w:r>
    </w:p>
    <w:p w:rsidR="00F06D5E" w:rsidRDefault="00815FB1" w:rsidP="007A3BA5">
      <w:pPr>
        <w:shd w:val="clear" w:color="auto" w:fill="FFFFFF"/>
        <w:spacing w:after="0"/>
        <w:ind w:left="-142" w:right="-5"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69">
        <w:rPr>
          <w:rFonts w:ascii="Times New Roman" w:hAnsi="Times New Roman" w:cs="Times New Roman"/>
          <w:color w:val="000000"/>
          <w:sz w:val="28"/>
          <w:szCs w:val="28"/>
        </w:rPr>
        <w:t>Показателями для премирования в максимальных размерах, установленных настоящим Положением, являются:</w:t>
      </w:r>
    </w:p>
    <w:p w:rsidR="00E71769" w:rsidRPr="00E71769" w:rsidRDefault="00E71769" w:rsidP="007A3BA5">
      <w:pPr>
        <w:shd w:val="clear" w:color="auto" w:fill="FFFFFF"/>
        <w:spacing w:after="0"/>
        <w:ind w:left="-142" w:right="-5" w:firstLine="85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7176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качественное выполнение своих должностных обязанностей;</w:t>
      </w:r>
    </w:p>
    <w:p w:rsidR="00E71769" w:rsidRPr="00E71769" w:rsidRDefault="00E71769" w:rsidP="007A3BA5">
      <w:pPr>
        <w:shd w:val="clear" w:color="auto" w:fill="FFFFFF"/>
        <w:spacing w:after="0"/>
        <w:ind w:left="-142" w:right="-5" w:firstLine="85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71769">
        <w:rPr>
          <w:rFonts w:ascii="Times New Roman" w:hAnsi="Times New Roman" w:cs="Times New Roman"/>
          <w:color w:val="000000"/>
          <w:spacing w:val="8"/>
          <w:sz w:val="28"/>
          <w:szCs w:val="28"/>
        </w:rPr>
        <w:t>отсутствие в отчетном периоде нарушений</w:t>
      </w:r>
      <w:r w:rsidR="00F06D5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7176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должностных обязанностей; </w:t>
      </w:r>
    </w:p>
    <w:p w:rsidR="00E71769" w:rsidRPr="00E71769" w:rsidRDefault="00E71769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1769">
        <w:rPr>
          <w:color w:val="000000"/>
          <w:spacing w:val="8"/>
          <w:sz w:val="28"/>
          <w:szCs w:val="28"/>
        </w:rPr>
        <w:lastRenderedPageBreak/>
        <w:t>отсутствие в отчетном периоде случаев нарушения правил внутреннего трудового распорядка</w:t>
      </w:r>
      <w:r w:rsidR="0078751E">
        <w:rPr>
          <w:color w:val="000000"/>
          <w:spacing w:val="8"/>
          <w:sz w:val="28"/>
          <w:szCs w:val="28"/>
        </w:rPr>
        <w:t>.</w:t>
      </w:r>
      <w:r w:rsidR="00815FB1" w:rsidRPr="00E71769">
        <w:rPr>
          <w:color w:val="000000"/>
          <w:sz w:val="28"/>
          <w:szCs w:val="28"/>
        </w:rPr>
        <w:t xml:space="preserve"> </w:t>
      </w:r>
    </w:p>
    <w:p w:rsidR="00815FB1" w:rsidRPr="0007197A" w:rsidRDefault="00815FB1" w:rsidP="007A3B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 xml:space="preserve">С учетом результатов работы по решению руководителя соответствующего органа размеры </w:t>
      </w:r>
      <w:r w:rsidR="0078751E">
        <w:rPr>
          <w:color w:val="000000"/>
          <w:sz w:val="28"/>
          <w:szCs w:val="28"/>
        </w:rPr>
        <w:t xml:space="preserve">премиальных выплат работникам </w:t>
      </w:r>
      <w:r w:rsidRPr="0007197A">
        <w:rPr>
          <w:color w:val="000000"/>
          <w:sz w:val="28"/>
          <w:szCs w:val="28"/>
        </w:rPr>
        <w:t xml:space="preserve">могут быть снижены </w:t>
      </w:r>
      <w:r w:rsidR="0078751E">
        <w:rPr>
          <w:color w:val="000000"/>
          <w:sz w:val="28"/>
          <w:szCs w:val="28"/>
        </w:rPr>
        <w:t xml:space="preserve"> или работники могут лишаться </w:t>
      </w:r>
      <w:r w:rsidR="0078751E" w:rsidRPr="00A9485F">
        <w:rPr>
          <w:color w:val="000000"/>
          <w:spacing w:val="8"/>
          <w:sz w:val="28"/>
          <w:szCs w:val="28"/>
        </w:rPr>
        <w:t>премиальных выплат</w:t>
      </w:r>
      <w:r w:rsidR="0078751E">
        <w:rPr>
          <w:color w:val="000000"/>
          <w:sz w:val="28"/>
          <w:szCs w:val="28"/>
        </w:rPr>
        <w:t xml:space="preserve"> полностью з</w:t>
      </w:r>
      <w:r w:rsidRPr="0007197A">
        <w:rPr>
          <w:color w:val="000000"/>
          <w:sz w:val="28"/>
          <w:szCs w:val="28"/>
        </w:rPr>
        <w:t>а упущения в работе или допущенные нарушения премия.</w:t>
      </w:r>
    </w:p>
    <w:p w:rsidR="00AF59B6" w:rsidRDefault="00815FB1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9B6">
        <w:rPr>
          <w:rFonts w:ascii="Times New Roman" w:hAnsi="Times New Roman" w:cs="Times New Roman"/>
          <w:color w:val="000000"/>
          <w:sz w:val="28"/>
          <w:szCs w:val="28"/>
        </w:rPr>
        <w:t>Премированию не подлежат лица: имеющие не снятое в установленном порядке дисциплинарное взыскание; находящиеся в отпуске по уходу за ребенком; увольняемые за грубые нарушения трудовых обязанностей; при неудовлетворительном результате испытания, если работник был принят с испытательным сроком.</w:t>
      </w:r>
      <w:r w:rsidR="00AF59B6" w:rsidRPr="00AF5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9B6" w:rsidRPr="00AF59B6" w:rsidRDefault="00AF59B6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9B6">
        <w:rPr>
          <w:rFonts w:ascii="Times New Roman" w:hAnsi="Times New Roman" w:cs="Times New Roman"/>
          <w:color w:val="FF0000"/>
          <w:sz w:val="28"/>
          <w:szCs w:val="28"/>
        </w:rPr>
        <w:t>3.3.2.</w:t>
      </w:r>
      <w:r w:rsidRPr="00AF59B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F59B6">
        <w:rPr>
          <w:rFonts w:ascii="Times New Roman" w:hAnsi="Times New Roman" w:cs="Times New Roman"/>
          <w:color w:val="FF0000"/>
          <w:sz w:val="28"/>
          <w:szCs w:val="28"/>
        </w:rPr>
        <w:t xml:space="preserve">Выплата за интенсивность и высокие результаты работы – до 100% должностного оклада. </w:t>
      </w:r>
    </w:p>
    <w:p w:rsidR="00AF59B6" w:rsidRPr="00AF59B6" w:rsidRDefault="00AF59B6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9B6">
        <w:rPr>
          <w:rFonts w:ascii="Times New Roman" w:hAnsi="Times New Roman" w:cs="Times New Roman"/>
          <w:color w:val="FF0000"/>
          <w:sz w:val="28"/>
          <w:szCs w:val="28"/>
        </w:rPr>
        <w:t>Выплата за интенсивность и высокие результаты работы является ежемесячной выплатой.</w:t>
      </w:r>
    </w:p>
    <w:p w:rsidR="004E61A5" w:rsidRPr="0078751E" w:rsidRDefault="0078751E" w:rsidP="007A3BA5">
      <w:pPr>
        <w:shd w:val="clear" w:color="auto" w:fill="FFFFFF"/>
        <w:ind w:left="-426" w:right="-5" w:firstLine="709"/>
        <w:jc w:val="both"/>
        <w:rPr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F59B6" w:rsidRPr="00AF59B6">
        <w:rPr>
          <w:rFonts w:ascii="Times New Roman" w:hAnsi="Times New Roman" w:cs="Times New Roman"/>
          <w:color w:val="FF0000"/>
          <w:sz w:val="28"/>
          <w:szCs w:val="28"/>
        </w:rPr>
        <w:t>Выплата за интенсивность и высокие результаты работы устанавливается распоряжением администрации Большекитякского сельского поселения.</w:t>
      </w:r>
      <w:r w:rsidRPr="0078751E">
        <w:rPr>
          <w:color w:val="000000"/>
          <w:spacing w:val="8"/>
          <w:sz w:val="28"/>
          <w:szCs w:val="28"/>
        </w:rPr>
        <w:t xml:space="preserve"> </w:t>
      </w:r>
    </w:p>
    <w:p w:rsidR="004E61A5" w:rsidRPr="002C1AAA" w:rsidRDefault="00815FB1" w:rsidP="007A3BA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> </w:t>
      </w:r>
      <w:r w:rsidR="004E6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E61A5" w:rsidRPr="002C1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Другие вопросы оплаты труда</w:t>
      </w:r>
    </w:p>
    <w:p w:rsidR="004E61A5" w:rsidRPr="002C1AAA" w:rsidRDefault="004E61A5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>.1.    Работникам, занятым на условиях неполного рабочего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ремени,  должностной    оклад,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выплаты  </w:t>
      </w:r>
      <w:r w:rsidRPr="00AD03CC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51E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стимулирующего    </w:t>
      </w:r>
      <w:r w:rsidRPr="000901D7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Pr="0007197A">
        <w:rPr>
          <w:color w:val="000000"/>
          <w:sz w:val="28"/>
          <w:szCs w:val="28"/>
        </w:rPr>
        <w:t>   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   устанавливаются пропорционально отработанному времени.</w:t>
      </w:r>
    </w:p>
    <w:p w:rsidR="00AF59B6" w:rsidRPr="00D87C27" w:rsidRDefault="00AF59B6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C27">
        <w:rPr>
          <w:rFonts w:ascii="Times New Roman" w:hAnsi="Times New Roman" w:cs="Times New Roman"/>
          <w:color w:val="000000"/>
          <w:sz w:val="28"/>
          <w:szCs w:val="28"/>
        </w:rPr>
        <w:t>4.2.    Для оплаты труда работнику может применяться почасовая оплата труда.</w:t>
      </w:r>
    </w:p>
    <w:p w:rsidR="00AF59B6" w:rsidRDefault="00AF59B6" w:rsidP="007A3B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C27">
        <w:rPr>
          <w:rFonts w:ascii="Times New Roman" w:hAnsi="Times New Roman" w:cs="Times New Roman"/>
          <w:color w:val="000000"/>
          <w:sz w:val="28"/>
          <w:szCs w:val="28"/>
        </w:rPr>
        <w:t>Часовая тарифная ставка рассчитывается исходя из месячной нормы рабочего времени по графику 40-часовой рабочей недели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1A5" w:rsidRPr="0078751E" w:rsidRDefault="00AF59B6" w:rsidP="007A3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4E61A5"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E61A5" w:rsidRPr="002C1AAA">
        <w:rPr>
          <w:rFonts w:ascii="Times New Roman" w:hAnsi="Times New Roman" w:cs="Times New Roman"/>
          <w:sz w:val="28"/>
          <w:szCs w:val="28"/>
        </w:rPr>
        <w:t xml:space="preserve">Работникам могут производиться выплаты поощрения единовременного характера за добросовестное исполнение трудовых обязанностей, проявление инициативы, продолжительную, безупречную и эффективную профессиональную деятельность </w:t>
      </w:r>
      <w:r w:rsidR="0078751E">
        <w:rPr>
          <w:rFonts w:ascii="Times New Roman" w:hAnsi="Times New Roman" w:cs="Times New Roman"/>
          <w:sz w:val="28"/>
          <w:szCs w:val="28"/>
        </w:rPr>
        <w:t xml:space="preserve">и </w:t>
      </w:r>
      <w:r w:rsidR="004E61A5" w:rsidRPr="002C1AAA">
        <w:rPr>
          <w:rFonts w:ascii="Times New Roman" w:hAnsi="Times New Roman" w:cs="Times New Roman"/>
          <w:sz w:val="28"/>
          <w:szCs w:val="28"/>
        </w:rPr>
        <w:t>в связи юбилейной датой (</w:t>
      </w:r>
      <w:r w:rsidR="004E61A5" w:rsidRPr="002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возраста 50, 55, 60 лет - для женщин), 55,60,65 лет - для мужчин</w:t>
      </w:r>
      <w:r w:rsidR="004E61A5" w:rsidRPr="002C1AAA">
        <w:rPr>
          <w:rFonts w:ascii="Times New Roman" w:hAnsi="Times New Roman" w:cs="Times New Roman"/>
          <w:sz w:val="28"/>
          <w:szCs w:val="28"/>
        </w:rPr>
        <w:t>), в</w:t>
      </w:r>
      <w:r w:rsidR="00787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размере до 0,5 </w:t>
      </w:r>
      <w:r w:rsidR="004E61A5"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должностного оклада;</w:t>
      </w:r>
      <w:proofErr w:type="gramEnd"/>
    </w:p>
    <w:p w:rsidR="004E61A5" w:rsidRPr="002C1AAA" w:rsidRDefault="004E61A5" w:rsidP="007A3BA5">
      <w:pPr>
        <w:spacing w:after="0"/>
        <w:ind w:firstLine="5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награждением Почетной грамотой районной Думы Малмыжского района, Почетной грамотой главы Малмыжского района или Почетной грамотой администрации Малмыжского района, </w:t>
      </w:r>
      <w:r w:rsidR="00AF59B6"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>Почетной</w:t>
      </w:r>
      <w:r w:rsidR="00AF59B6" w:rsidRPr="00D87C27">
        <w:rPr>
          <w:rFonts w:ascii="Times New Roman" w:hAnsi="Times New Roman" w:cs="Times New Roman"/>
          <w:sz w:val="28"/>
          <w:szCs w:val="28"/>
        </w:rPr>
        <w:t xml:space="preserve"> грамотой Большекитякской сельской Думы</w:t>
      </w:r>
      <w:r w:rsidR="00AF59B6">
        <w:rPr>
          <w:rFonts w:ascii="Times New Roman" w:hAnsi="Times New Roman" w:cs="Times New Roman"/>
          <w:sz w:val="28"/>
          <w:szCs w:val="28"/>
        </w:rPr>
        <w:t>,</w:t>
      </w:r>
      <w:r w:rsidR="00AF59B6"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Почетной грамотой администрации Большекитякского поселения – в размере 1000 (одна тысяча) рублей. </w:t>
      </w:r>
    </w:p>
    <w:p w:rsidR="00AF59B6" w:rsidRDefault="004E61A5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 выплате поощрения единовременного характера принимается главой администрации Большекитякского сельского поселения и оформляется распоряжением администрации Большекитякского сельского поселения.</w:t>
      </w:r>
    </w:p>
    <w:p w:rsidR="006E22BD" w:rsidRDefault="00AF59B6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22BD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4E61A5" w:rsidRPr="006E22BD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  должностных   окладов   работников        производится  в  размерах и в сроки, в которые производится</w:t>
      </w:r>
      <w:r w:rsidR="006E22BD" w:rsidRPr="006E22B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правовым актом администрации Большекитякского сельского поселения в пределах средств, предусмотренных в бюджете Большекитякского сельского поселения на эти цели.</w:t>
      </w:r>
    </w:p>
    <w:p w:rsidR="006E22BD" w:rsidRDefault="006E22BD" w:rsidP="007A3B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BD" w:rsidRDefault="006E22BD" w:rsidP="006E22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BD" w:rsidRPr="006E22BD" w:rsidRDefault="006E22BD" w:rsidP="006E22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4E61A5" w:rsidRPr="002C1AAA" w:rsidRDefault="004E61A5" w:rsidP="00AF59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5FB1" w:rsidRDefault="009C01A9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C01A9" w:rsidRDefault="009C01A9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2BD" w:rsidRDefault="006E22BD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3BA5" w:rsidRDefault="00815FB1" w:rsidP="00780C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7A3BA5" w:rsidRDefault="007A3BA5" w:rsidP="00780C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Default="007A3BA5" w:rsidP="00780C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8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Приложение </w:t>
      </w:r>
    </w:p>
    <w:p w:rsidR="00942871" w:rsidRPr="003C7524" w:rsidRDefault="00942871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06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0C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942871" w:rsidRPr="003C7524" w:rsidRDefault="00942871" w:rsidP="009428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7197A" w:rsidRPr="0007197A" w:rsidRDefault="00942871" w:rsidP="00780C41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</w:t>
      </w:r>
    </w:p>
    <w:p w:rsidR="00780C41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</w:t>
      </w:r>
    </w:p>
    <w:p w:rsidR="00785494" w:rsidRDefault="003426FF" w:rsidP="0034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785494" w:rsidRPr="00780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окладов</w:t>
      </w:r>
      <w:r w:rsidRPr="00342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4F7">
        <w:rPr>
          <w:rFonts w:ascii="Times New Roman" w:hAnsi="Times New Roman" w:cs="Times New Roman"/>
          <w:b/>
          <w:sz w:val="28"/>
          <w:szCs w:val="28"/>
        </w:rPr>
        <w:t>техслужащей Большекитякского сельского Дома культуры</w:t>
      </w:r>
      <w:r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1404F7">
        <w:rPr>
          <w:rFonts w:ascii="Times New Roman" w:hAnsi="Times New Roman" w:cs="Times New Roman"/>
          <w:b/>
          <w:sz w:val="28"/>
          <w:szCs w:val="28"/>
        </w:rPr>
        <w:t xml:space="preserve">техслужащей Малокитякского </w:t>
      </w:r>
      <w:r w:rsidRPr="00140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клуба</w:t>
      </w:r>
    </w:p>
    <w:p w:rsidR="003426FF" w:rsidRPr="003426FF" w:rsidRDefault="003426FF" w:rsidP="0034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4"/>
        <w:gridCol w:w="5346"/>
      </w:tblGrid>
      <w:tr w:rsidR="00785494" w:rsidRPr="0007197A" w:rsidTr="00C61A91">
        <w:trPr>
          <w:tblCellSpacing w:w="0" w:type="dxa"/>
        </w:trPr>
        <w:tc>
          <w:tcPr>
            <w:tcW w:w="3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3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94" w:rsidRPr="0007197A" w:rsidRDefault="00785494" w:rsidP="00C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городском поселении и сельском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3426FF" w:rsidRDefault="003426FF" w:rsidP="00C61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6FF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E430AE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AE">
              <w:rPr>
                <w:rFonts w:ascii="Times New Roman" w:hAnsi="Times New Roman" w:cs="Times New Roman"/>
              </w:rPr>
              <w:t xml:space="preserve"> </w:t>
            </w:r>
            <w:r w:rsidRPr="00E430AE"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</w:tr>
    </w:tbl>
    <w:p w:rsidR="00785494" w:rsidRPr="0007197A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494" w:rsidRPr="0007197A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E74" w:rsidRPr="0007197A" w:rsidRDefault="0007197A" w:rsidP="0007197A">
      <w:pPr>
        <w:rPr>
          <w:rFonts w:ascii="Times New Roman" w:hAnsi="Times New Roman" w:cs="Times New Roman"/>
          <w:sz w:val="28"/>
          <w:szCs w:val="28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61E74" w:rsidRPr="0007197A" w:rsidSect="000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2">
    <w:nsid w:val="64E56777"/>
    <w:multiLevelType w:val="multilevel"/>
    <w:tmpl w:val="F8CA08C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97A"/>
    <w:rsid w:val="00062660"/>
    <w:rsid w:val="0007197A"/>
    <w:rsid w:val="000901D7"/>
    <w:rsid w:val="000E7D10"/>
    <w:rsid w:val="001404F7"/>
    <w:rsid w:val="001535CD"/>
    <w:rsid w:val="001B53C0"/>
    <w:rsid w:val="00205835"/>
    <w:rsid w:val="0024063B"/>
    <w:rsid w:val="002632E7"/>
    <w:rsid w:val="00282057"/>
    <w:rsid w:val="002E0D1E"/>
    <w:rsid w:val="002E35B3"/>
    <w:rsid w:val="00342411"/>
    <w:rsid w:val="003426FF"/>
    <w:rsid w:val="00376C17"/>
    <w:rsid w:val="003C44E0"/>
    <w:rsid w:val="003C7524"/>
    <w:rsid w:val="0041614D"/>
    <w:rsid w:val="00442D53"/>
    <w:rsid w:val="004B4A09"/>
    <w:rsid w:val="004E61A5"/>
    <w:rsid w:val="004F033E"/>
    <w:rsid w:val="005609E8"/>
    <w:rsid w:val="00596EB4"/>
    <w:rsid w:val="005E4CAE"/>
    <w:rsid w:val="005F693F"/>
    <w:rsid w:val="006B2327"/>
    <w:rsid w:val="006D2B98"/>
    <w:rsid w:val="006E22BD"/>
    <w:rsid w:val="006F6A75"/>
    <w:rsid w:val="0073746D"/>
    <w:rsid w:val="00754626"/>
    <w:rsid w:val="00761E74"/>
    <w:rsid w:val="007641D3"/>
    <w:rsid w:val="00770BBB"/>
    <w:rsid w:val="00777B97"/>
    <w:rsid w:val="00780C41"/>
    <w:rsid w:val="00785494"/>
    <w:rsid w:val="0078751E"/>
    <w:rsid w:val="00792938"/>
    <w:rsid w:val="007A3BA5"/>
    <w:rsid w:val="007D17E3"/>
    <w:rsid w:val="00811C42"/>
    <w:rsid w:val="00815FB1"/>
    <w:rsid w:val="00833E1E"/>
    <w:rsid w:val="008412BD"/>
    <w:rsid w:val="00871F90"/>
    <w:rsid w:val="008C4438"/>
    <w:rsid w:val="00921178"/>
    <w:rsid w:val="00942871"/>
    <w:rsid w:val="00955B55"/>
    <w:rsid w:val="009C01A9"/>
    <w:rsid w:val="00A21540"/>
    <w:rsid w:val="00A2575B"/>
    <w:rsid w:val="00A42351"/>
    <w:rsid w:val="00AC604D"/>
    <w:rsid w:val="00AD03CC"/>
    <w:rsid w:val="00AF59B6"/>
    <w:rsid w:val="00B10AD1"/>
    <w:rsid w:val="00B150FE"/>
    <w:rsid w:val="00B83FAB"/>
    <w:rsid w:val="00BF37D4"/>
    <w:rsid w:val="00C46059"/>
    <w:rsid w:val="00CD00C5"/>
    <w:rsid w:val="00CE6852"/>
    <w:rsid w:val="00D30A7C"/>
    <w:rsid w:val="00D351A8"/>
    <w:rsid w:val="00D4588B"/>
    <w:rsid w:val="00DC3C04"/>
    <w:rsid w:val="00DF47B5"/>
    <w:rsid w:val="00E71769"/>
    <w:rsid w:val="00ED7FCB"/>
    <w:rsid w:val="00EF4FEE"/>
    <w:rsid w:val="00F06C4F"/>
    <w:rsid w:val="00F06D5E"/>
    <w:rsid w:val="00F13DE6"/>
    <w:rsid w:val="00F257E3"/>
    <w:rsid w:val="00F96E56"/>
    <w:rsid w:val="00FB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97A"/>
    <w:rPr>
      <w:b/>
      <w:bCs/>
    </w:rPr>
  </w:style>
  <w:style w:type="character" w:customStyle="1" w:styleId="articleseparator">
    <w:name w:val="article_separator"/>
    <w:basedOn w:val="a0"/>
    <w:rsid w:val="0007197A"/>
  </w:style>
  <w:style w:type="paragraph" w:styleId="a5">
    <w:name w:val="List Paragraph"/>
    <w:basedOn w:val="a"/>
    <w:uiPriority w:val="34"/>
    <w:qFormat/>
    <w:rsid w:val="00B10AD1"/>
    <w:pPr>
      <w:ind w:left="720"/>
      <w:contextualSpacing/>
    </w:pPr>
  </w:style>
  <w:style w:type="paragraph" w:styleId="a6">
    <w:name w:val="Title"/>
    <w:basedOn w:val="a"/>
    <w:link w:val="a7"/>
    <w:qFormat/>
    <w:rsid w:val="003C7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C7524"/>
    <w:pPr>
      <w:spacing w:after="0" w:line="240" w:lineRule="auto"/>
    </w:pPr>
  </w:style>
  <w:style w:type="paragraph" w:customStyle="1" w:styleId="ConsPlusNormal">
    <w:name w:val="ConsPlusNormal"/>
    <w:rsid w:val="0006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3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</cp:revision>
  <cp:lastPrinted>2025-03-26T13:02:00Z</cp:lastPrinted>
  <dcterms:created xsi:type="dcterms:W3CDTF">2023-09-28T06:17:00Z</dcterms:created>
  <dcterms:modified xsi:type="dcterms:W3CDTF">2025-03-26T17:17:00Z</dcterms:modified>
</cp:coreProperties>
</file>