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9A" w:rsidRDefault="002E5C9A" w:rsidP="002E5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БОЛЬШЕКИТЯКСКОГО  СЕЛЬСКОГО ПОСЕЛЕНИЯ</w:t>
      </w:r>
    </w:p>
    <w:p w:rsidR="002E5C9A" w:rsidRDefault="002E5C9A" w:rsidP="002E5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2E5C9A" w:rsidRDefault="002E5C9A" w:rsidP="002E5C9A">
      <w:pPr>
        <w:jc w:val="center"/>
        <w:rPr>
          <w:b/>
          <w:sz w:val="28"/>
          <w:szCs w:val="28"/>
        </w:rPr>
      </w:pPr>
    </w:p>
    <w:p w:rsidR="002E5C9A" w:rsidRDefault="002E5C9A" w:rsidP="002E5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E5C9A" w:rsidRDefault="002E5C9A" w:rsidP="002E5C9A">
      <w:pPr>
        <w:jc w:val="center"/>
        <w:rPr>
          <w:b/>
          <w:sz w:val="28"/>
          <w:szCs w:val="28"/>
        </w:rPr>
      </w:pPr>
    </w:p>
    <w:p w:rsidR="002E5C9A" w:rsidRDefault="002B5169" w:rsidP="002E5C9A">
      <w:pPr>
        <w:ind w:left="180"/>
        <w:rPr>
          <w:sz w:val="28"/>
          <w:szCs w:val="28"/>
        </w:rPr>
      </w:pPr>
      <w:r>
        <w:rPr>
          <w:sz w:val="28"/>
          <w:szCs w:val="28"/>
        </w:rPr>
        <w:t>24.04.2023</w:t>
      </w:r>
      <w:r w:rsidR="002E5C9A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№  16</w:t>
      </w:r>
    </w:p>
    <w:p w:rsidR="002E5C9A" w:rsidRDefault="002E5C9A" w:rsidP="002E5C9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Большой Китяк</w:t>
      </w:r>
    </w:p>
    <w:p w:rsidR="002E5C9A" w:rsidRDefault="002E5C9A" w:rsidP="002E5C9A">
      <w:pPr>
        <w:rPr>
          <w:sz w:val="28"/>
          <w:szCs w:val="28"/>
        </w:rPr>
      </w:pPr>
    </w:p>
    <w:p w:rsidR="002E5C9A" w:rsidRDefault="002E5C9A" w:rsidP="002E5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окончании </w:t>
      </w:r>
      <w:r w:rsidR="002B5169">
        <w:rPr>
          <w:b/>
          <w:sz w:val="28"/>
          <w:szCs w:val="28"/>
        </w:rPr>
        <w:t>отопительного периода 2022/2023</w:t>
      </w:r>
      <w:r>
        <w:rPr>
          <w:b/>
          <w:sz w:val="28"/>
          <w:szCs w:val="28"/>
        </w:rPr>
        <w:t xml:space="preserve"> года</w:t>
      </w:r>
    </w:p>
    <w:p w:rsidR="002E5C9A" w:rsidRDefault="002E5C9A" w:rsidP="002E5C9A">
      <w:pPr>
        <w:rPr>
          <w:sz w:val="28"/>
          <w:szCs w:val="28"/>
        </w:rPr>
      </w:pPr>
    </w:p>
    <w:p w:rsidR="002E5C9A" w:rsidRDefault="002E5C9A" w:rsidP="002E5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 соответствии с пунктом 5 Правил предоставления  коммунальных услуг собственникам и пользователям  помещений в многоквартирных домах и жилых домов, утвержденных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 в  связи  с установившейся  среднесуточной  температурой  наружного  воздуха  выше +8  градусов  в течение  5 суток  подряд, администрация Большекитякского сельского</w:t>
      </w:r>
      <w:proofErr w:type="gramEnd"/>
      <w:r>
        <w:rPr>
          <w:sz w:val="28"/>
          <w:szCs w:val="28"/>
        </w:rPr>
        <w:t xml:space="preserve">  поселения  ПОСТАНОВЛЯЕТ:</w:t>
      </w:r>
    </w:p>
    <w:p w:rsidR="002E5C9A" w:rsidRDefault="002E5C9A" w:rsidP="002E5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Считать оконч</w:t>
      </w:r>
      <w:r w:rsidR="002B5169">
        <w:rPr>
          <w:sz w:val="28"/>
          <w:szCs w:val="28"/>
        </w:rPr>
        <w:t>анием отопительного периода 2022/2023 года  25.04.2023</w:t>
      </w:r>
      <w:r>
        <w:rPr>
          <w:sz w:val="28"/>
          <w:szCs w:val="28"/>
        </w:rPr>
        <w:t xml:space="preserve"> г.</w:t>
      </w:r>
    </w:p>
    <w:p w:rsidR="002E5C9A" w:rsidRDefault="002E5C9A" w:rsidP="002E5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Рекомендовать  теплоснабжающим организациям  обеспечить до начала  испытаний тепловых сетей  технически исправное состояние подведомственных объектов  теплового хозяйства  для включения  систем  отопления  в случае понижения  среднесуточной температуры  наружного воздуха  ниже + 8 градусов  С.</w:t>
      </w:r>
    </w:p>
    <w:p w:rsidR="002E5C9A" w:rsidRDefault="002E5C9A" w:rsidP="002E5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 оставляю за собой.</w:t>
      </w:r>
    </w:p>
    <w:p w:rsidR="002E5C9A" w:rsidRDefault="002E5C9A" w:rsidP="002E5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Опубликовать  постановление  в  Информационном  бюллетене  органов  местного самоуправления  муниципального образования  Большекитякское сельское поселение Малмыжского района Кировской области.</w:t>
      </w:r>
    </w:p>
    <w:p w:rsidR="002E5C9A" w:rsidRDefault="002E5C9A" w:rsidP="002E5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Постановление  вступает в силу  после его официального опубликования.</w:t>
      </w:r>
    </w:p>
    <w:p w:rsidR="002E5C9A" w:rsidRDefault="002E5C9A" w:rsidP="002E5C9A">
      <w:pPr>
        <w:rPr>
          <w:sz w:val="28"/>
          <w:szCs w:val="28"/>
        </w:rPr>
      </w:pPr>
    </w:p>
    <w:p w:rsidR="002E5C9A" w:rsidRDefault="002E5C9A" w:rsidP="002E5C9A">
      <w:pPr>
        <w:rPr>
          <w:sz w:val="28"/>
          <w:szCs w:val="28"/>
        </w:rPr>
      </w:pPr>
    </w:p>
    <w:p w:rsidR="002E5C9A" w:rsidRDefault="002E5C9A" w:rsidP="002E5C9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E5C9A" w:rsidRDefault="002E5C9A" w:rsidP="002E5C9A">
      <w:pPr>
        <w:rPr>
          <w:sz w:val="28"/>
          <w:szCs w:val="28"/>
        </w:rPr>
      </w:pPr>
      <w:r>
        <w:rPr>
          <w:sz w:val="28"/>
          <w:szCs w:val="28"/>
        </w:rPr>
        <w:t>администрации поселения</w:t>
      </w:r>
      <w:r w:rsidR="00C061A5">
        <w:rPr>
          <w:sz w:val="28"/>
          <w:szCs w:val="28"/>
        </w:rPr>
        <w:t xml:space="preserve">  </w:t>
      </w:r>
      <w:r w:rsidR="00D932D8">
        <w:rPr>
          <w:sz w:val="28"/>
          <w:szCs w:val="28"/>
        </w:rPr>
        <w:t xml:space="preserve">                               </w:t>
      </w:r>
      <w:r w:rsidR="00695A61">
        <w:rPr>
          <w:sz w:val="28"/>
          <w:szCs w:val="28"/>
        </w:rPr>
        <w:t xml:space="preserve"> </w:t>
      </w:r>
      <w:r>
        <w:rPr>
          <w:sz w:val="28"/>
          <w:szCs w:val="28"/>
        </w:rPr>
        <w:t>В.С.Майоров</w:t>
      </w:r>
    </w:p>
    <w:p w:rsidR="002E5C9A" w:rsidRDefault="002E5C9A" w:rsidP="002E5C9A">
      <w:pPr>
        <w:rPr>
          <w:sz w:val="28"/>
          <w:szCs w:val="28"/>
        </w:rPr>
      </w:pPr>
    </w:p>
    <w:p w:rsidR="002E5C9A" w:rsidRDefault="002E5C9A" w:rsidP="002E5C9A">
      <w:pPr>
        <w:rPr>
          <w:sz w:val="28"/>
          <w:szCs w:val="28"/>
        </w:rPr>
      </w:pPr>
    </w:p>
    <w:p w:rsidR="002E5C9A" w:rsidRDefault="002E5C9A" w:rsidP="002E5C9A"/>
    <w:p w:rsidR="002E5C9A" w:rsidRDefault="002E5C9A" w:rsidP="002E5C9A">
      <w:pPr>
        <w:jc w:val="center"/>
        <w:rPr>
          <w:b/>
          <w:sz w:val="28"/>
          <w:szCs w:val="28"/>
        </w:rPr>
      </w:pPr>
    </w:p>
    <w:p w:rsidR="002E5C9A" w:rsidRDefault="002E5C9A" w:rsidP="002E5C9A"/>
    <w:p w:rsidR="002E5C9A" w:rsidRDefault="002E5C9A" w:rsidP="002E5C9A"/>
    <w:p w:rsidR="002E5C9A" w:rsidRDefault="002E5C9A" w:rsidP="002E5C9A"/>
    <w:p w:rsidR="002E5C9A" w:rsidRDefault="002E5C9A" w:rsidP="002E5C9A"/>
    <w:p w:rsidR="002668FE" w:rsidRDefault="002668FE"/>
    <w:sectPr w:rsidR="002668FE" w:rsidSect="0026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C9A"/>
    <w:rsid w:val="00192A8E"/>
    <w:rsid w:val="002668FE"/>
    <w:rsid w:val="002B5169"/>
    <w:rsid w:val="002E5C9A"/>
    <w:rsid w:val="003003E6"/>
    <w:rsid w:val="0031108F"/>
    <w:rsid w:val="00695A61"/>
    <w:rsid w:val="00C061A5"/>
    <w:rsid w:val="00D932D8"/>
    <w:rsid w:val="00E4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F1FA7-8103-415B-8C42-BE8BED9C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cp:lastPrinted>2023-05-21T09:48:00Z</cp:lastPrinted>
  <dcterms:created xsi:type="dcterms:W3CDTF">2022-05-04T06:57:00Z</dcterms:created>
  <dcterms:modified xsi:type="dcterms:W3CDTF">2023-05-21T09:51:00Z</dcterms:modified>
</cp:coreProperties>
</file>