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75" w:rsidRPr="00BA3075" w:rsidRDefault="00467FD5" w:rsidP="00BA3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075">
        <w:rPr>
          <w:rFonts w:ascii="Times New Roman" w:hAnsi="Times New Roman" w:cs="Times New Roman"/>
          <w:b/>
          <w:sz w:val="28"/>
          <w:szCs w:val="28"/>
        </w:rPr>
        <w:t xml:space="preserve">АДМИНИСТРАЦИЯ БОЛЬШЕКИТЯКСКОГО </w:t>
      </w:r>
      <w:proofErr w:type="gramStart"/>
      <w:r w:rsidRPr="00BA307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BA3075" w:rsidRPr="00BA3075" w:rsidRDefault="00467FD5" w:rsidP="00BA3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075">
        <w:rPr>
          <w:rFonts w:ascii="Times New Roman" w:hAnsi="Times New Roman" w:cs="Times New Roman"/>
          <w:b/>
          <w:sz w:val="28"/>
          <w:szCs w:val="28"/>
        </w:rPr>
        <w:t>ПОСЕЛЕНИЯ МАЛМЫЖСКОГО РАЙОНА КИРОВСКОЙ ОБЛАСТИ</w:t>
      </w:r>
    </w:p>
    <w:p w:rsidR="00BA3075" w:rsidRPr="00BA3075" w:rsidRDefault="00BA3075" w:rsidP="00BA3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FD5" w:rsidRPr="00BA3075" w:rsidRDefault="00467FD5" w:rsidP="00BA3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0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3075" w:rsidRPr="00BA3075" w:rsidRDefault="00216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3075" w:rsidRPr="00BA3075">
        <w:rPr>
          <w:rFonts w:ascii="Times New Roman" w:hAnsi="Times New Roman" w:cs="Times New Roman"/>
          <w:sz w:val="28"/>
          <w:szCs w:val="28"/>
        </w:rPr>
        <w:t>2.04</w:t>
      </w:r>
      <w:r w:rsidR="00467FD5" w:rsidRPr="00BA3075">
        <w:rPr>
          <w:rFonts w:ascii="Times New Roman" w:hAnsi="Times New Roman" w:cs="Times New Roman"/>
          <w:sz w:val="28"/>
          <w:szCs w:val="28"/>
        </w:rPr>
        <w:t xml:space="preserve">.2023 </w:t>
      </w:r>
      <w:r w:rsidR="00BA3075" w:rsidRPr="00BA30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A307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67FD5" w:rsidRPr="00BA3075">
        <w:rPr>
          <w:rFonts w:ascii="Times New Roman" w:hAnsi="Times New Roman" w:cs="Times New Roman"/>
          <w:sz w:val="28"/>
          <w:szCs w:val="28"/>
        </w:rPr>
        <w:t xml:space="preserve">№ </w:t>
      </w:r>
      <w:r w:rsidR="00BA3075" w:rsidRPr="00BA3075">
        <w:rPr>
          <w:rFonts w:ascii="Times New Roman" w:hAnsi="Times New Roman" w:cs="Times New Roman"/>
          <w:sz w:val="28"/>
          <w:szCs w:val="28"/>
        </w:rPr>
        <w:t>10</w:t>
      </w:r>
    </w:p>
    <w:p w:rsidR="00BA3075" w:rsidRPr="00BA3075" w:rsidRDefault="00467FD5" w:rsidP="00BA307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>с. Большой Китяк</w:t>
      </w:r>
    </w:p>
    <w:p w:rsidR="00BA3075" w:rsidRPr="00BA3075" w:rsidRDefault="00467FD5" w:rsidP="00BA3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075">
        <w:rPr>
          <w:rFonts w:ascii="Times New Roman" w:hAnsi="Times New Roman" w:cs="Times New Roman"/>
          <w:b/>
          <w:sz w:val="28"/>
          <w:szCs w:val="28"/>
        </w:rPr>
        <w:t>ОБ УТВЕРЖДЕНИИ ПОРЯДКА СБОРА, РАСХОДОВАНИЯ</w:t>
      </w:r>
    </w:p>
    <w:p w:rsidR="00BA3075" w:rsidRPr="00BA3075" w:rsidRDefault="00467FD5" w:rsidP="00BA3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075">
        <w:rPr>
          <w:rFonts w:ascii="Times New Roman" w:hAnsi="Times New Roman" w:cs="Times New Roman"/>
          <w:b/>
          <w:sz w:val="28"/>
          <w:szCs w:val="28"/>
        </w:rPr>
        <w:t>РАСПРЕДЕЛЕНИЯ ДЕНЕЖНЫХ СРЕДСТВ НАСЕЛЕНИЯ И СПОНСОРОВ ПРИ УЧАСТИИ В ПРОЕКТЕ ПО ПОДДЕРЖКЕ</w:t>
      </w:r>
    </w:p>
    <w:p w:rsidR="00BA3075" w:rsidRPr="00BA3075" w:rsidRDefault="00467FD5" w:rsidP="00BA3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075">
        <w:rPr>
          <w:rFonts w:ascii="Times New Roman" w:hAnsi="Times New Roman" w:cs="Times New Roman"/>
          <w:b/>
          <w:sz w:val="28"/>
          <w:szCs w:val="28"/>
        </w:rPr>
        <w:t>МЕСТНЫХ ИНИЦИАТИВ</w:t>
      </w:r>
    </w:p>
    <w:p w:rsidR="00BA3075" w:rsidRDefault="00BA3075" w:rsidP="00BA3075">
      <w:pPr>
        <w:spacing w:after="0"/>
        <w:jc w:val="center"/>
        <w:rPr>
          <w:sz w:val="28"/>
          <w:szCs w:val="28"/>
        </w:rPr>
      </w:pPr>
    </w:p>
    <w:p w:rsidR="00BA3075" w:rsidRPr="00BA3075" w:rsidRDefault="00467FD5" w:rsidP="00BA30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07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Проекта по поддержке местных инициатив в администрации Большекитякского сельского поселения, в целях законности и результативности использования бюджетных средств, выделенных на реализацию инвестиционных программ и проектов развития общественной инфраструктуры муниципального образования Большекитякское сельское поселение Малмыжского района Кировской области, администрация Большекитякского сельского</w:t>
      </w:r>
      <w:proofErr w:type="gramEnd"/>
      <w:r w:rsidRPr="00BA3075">
        <w:rPr>
          <w:rFonts w:ascii="Times New Roman" w:hAnsi="Times New Roman" w:cs="Times New Roman"/>
          <w:sz w:val="28"/>
          <w:szCs w:val="28"/>
        </w:rPr>
        <w:t xml:space="preserve"> поселения ПОСТАНОВЛЯЕТ: </w:t>
      </w:r>
    </w:p>
    <w:p w:rsidR="00BA3075" w:rsidRDefault="00467FD5" w:rsidP="00BA30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1. Утвердить Порядок сбора, расходования и распределения денежных средств населения и спонсоров при участии в Проекте по поддержке местных инициатив согласно приложению. </w:t>
      </w:r>
    </w:p>
    <w:p w:rsidR="00BA3075" w:rsidRDefault="00467FD5" w:rsidP="00BA30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Информационном бюллетене Большекитякского сельского поселения и разместить на официальном сайте администрации Малмыжского района. </w:t>
      </w:r>
    </w:p>
    <w:p w:rsidR="00BA3075" w:rsidRDefault="00467FD5" w:rsidP="00BA30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BA3075" w:rsidRDefault="00467FD5" w:rsidP="00BA30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A30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307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A3075" w:rsidRDefault="00BA3075" w:rsidP="00BA30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075" w:rsidRDefault="00467FD5" w:rsidP="00BA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BA3075" w:rsidRDefault="00467FD5" w:rsidP="00BA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Большекитякского сельского поселения </w:t>
      </w:r>
      <w:r w:rsidR="00BA307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A3075">
        <w:rPr>
          <w:rFonts w:ascii="Times New Roman" w:hAnsi="Times New Roman" w:cs="Times New Roman"/>
          <w:sz w:val="28"/>
          <w:szCs w:val="28"/>
        </w:rPr>
        <w:t xml:space="preserve">В.С. Майоров </w:t>
      </w:r>
    </w:p>
    <w:p w:rsidR="00BA3075" w:rsidRDefault="00BA3075" w:rsidP="00BA30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A3075" w:rsidRDefault="00BA3075" w:rsidP="00BA30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A3075" w:rsidRDefault="00BA3075" w:rsidP="00BA30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A3075" w:rsidRDefault="00BA3075" w:rsidP="00BA30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A3075" w:rsidRDefault="00467FD5" w:rsidP="00BA307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3075" w:rsidRDefault="00467FD5" w:rsidP="00BA307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к </w:t>
      </w:r>
      <w:r w:rsidR="00DE2A75">
        <w:rPr>
          <w:rFonts w:ascii="Times New Roman" w:hAnsi="Times New Roman" w:cs="Times New Roman"/>
          <w:sz w:val="28"/>
          <w:szCs w:val="28"/>
        </w:rPr>
        <w:t xml:space="preserve"> </w:t>
      </w:r>
      <w:r w:rsidRPr="00BA3075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BA3075" w:rsidRDefault="00467FD5" w:rsidP="00BA307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>Большекитякского сельского поселения</w:t>
      </w:r>
    </w:p>
    <w:p w:rsidR="00BA3075" w:rsidRDefault="00216293" w:rsidP="00BA307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BA3075">
        <w:rPr>
          <w:rFonts w:ascii="Times New Roman" w:hAnsi="Times New Roman" w:cs="Times New Roman"/>
          <w:sz w:val="28"/>
          <w:szCs w:val="28"/>
        </w:rPr>
        <w:t xml:space="preserve">2.04.2023 № </w:t>
      </w:r>
      <w:r w:rsidR="00DE2A75">
        <w:rPr>
          <w:rFonts w:ascii="Times New Roman" w:hAnsi="Times New Roman" w:cs="Times New Roman"/>
          <w:sz w:val="28"/>
          <w:szCs w:val="28"/>
        </w:rPr>
        <w:t>10</w:t>
      </w:r>
    </w:p>
    <w:p w:rsidR="00DE2A75" w:rsidRDefault="00DE2A75" w:rsidP="00BA307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2A75" w:rsidRDefault="00467FD5" w:rsidP="00DE2A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A7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E2A75" w:rsidRDefault="00467FD5" w:rsidP="00DE2A7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2A75">
        <w:rPr>
          <w:rFonts w:ascii="Times New Roman" w:hAnsi="Times New Roman" w:cs="Times New Roman"/>
          <w:b/>
          <w:sz w:val="28"/>
          <w:szCs w:val="28"/>
        </w:rPr>
        <w:t>СБОРА, РАСХОДОВАНИЯ И РАСПРЕДЕЛЕНИЯ ДЕНЕЖНЫХ СРЕДСТВ НАСЕЛЕНИЯ И СПОНСОРОВ ПРИ УЧАСТИИ В ПРОЕКТЕ ПО ПОДДЕРЖКЕ МЕСТНЫХ ИНИЦИАТИВ</w:t>
      </w:r>
      <w:r w:rsidRPr="00BA3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A75" w:rsidRDefault="00DE2A75" w:rsidP="00DE2A7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A75" w:rsidRDefault="00467FD5" w:rsidP="00DE2A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A75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DE2A75" w:rsidRPr="00DE2A75" w:rsidRDefault="00DE2A75" w:rsidP="00DE2A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75" w:rsidRDefault="00467FD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"О благотворительной деятельности и благотворительных организациях", Законом РФ "О защите прав потребителей". </w:t>
      </w:r>
    </w:p>
    <w:p w:rsidR="00DE2A75" w:rsidRDefault="00467FD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>1.2. Настоящий Порядок разработан с целью законности и результативности использования бюджетных средств, выделенных на реализацию инвестиционных программ и проектов развития общественной инфраструктуры муниципального образования Большекитякское сельское поселение Малмыжского района Кировской области (далее – муниципальное образование), и регулирует осуществление сбора, расходования и распределения денежных средств, собранных с населения и спонсоров.</w:t>
      </w:r>
    </w:p>
    <w:p w:rsidR="00DE2A75" w:rsidRDefault="00467FD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 1.3. Основными финансовыми источниками реализации инвестиционных программ и проектов развития общественной инфраструктуры муниципального образования являются средства областного бюджета, выделяемые в виде субсидий местным бюджетам из областного бюджета на </w:t>
      </w:r>
      <w:proofErr w:type="spellStart"/>
      <w:r w:rsidRPr="00BA307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A3075">
        <w:rPr>
          <w:rFonts w:ascii="Times New Roman" w:hAnsi="Times New Roman" w:cs="Times New Roman"/>
          <w:sz w:val="28"/>
          <w:szCs w:val="28"/>
        </w:rPr>
        <w:t xml:space="preserve"> инвестиционных программ и проектов развития общественной инфраструктуры муниципального образования и средства бюджета муниципального образования. </w:t>
      </w:r>
    </w:p>
    <w:p w:rsidR="00DE2A75" w:rsidRDefault="00467FD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1.4. Дополнительными финансовыми источниками являются средства населения и спонсоров, полученные в результате 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 (далее по тексту настоящего Порядка - физические и юридические лица). </w:t>
      </w:r>
    </w:p>
    <w:p w:rsidR="00DE2A75" w:rsidRDefault="00467FD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1.5. Основным принципом привлечения дополнительных финансовых средств является добровольность их внесения. </w:t>
      </w:r>
    </w:p>
    <w:p w:rsidR="00DE2A75" w:rsidRDefault="00467FD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lastRenderedPageBreak/>
        <w:t xml:space="preserve">1.6. Денежные средства, указанные в п. 1.3 и п. 1.4, поступают в бюджет муниципального образования и могут быть направлены исключительно на реализацию проекта по поддержке местных инициатив, получившего </w:t>
      </w:r>
      <w:proofErr w:type="spellStart"/>
      <w:r w:rsidRPr="00BA3075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BA3075">
        <w:rPr>
          <w:rFonts w:ascii="Times New Roman" w:hAnsi="Times New Roman" w:cs="Times New Roman"/>
          <w:sz w:val="28"/>
          <w:szCs w:val="28"/>
        </w:rPr>
        <w:t xml:space="preserve"> поддержку. Уплата денежных средств физическими лицами производится путем передачи наличных денежных средств на основании письменного заявления или платежной ведомости согласно приложению, к настоящему Порядку. Подтверждением факта оплаты является личная подпись гражданина в платежной ведомости или заявлении. </w:t>
      </w:r>
    </w:p>
    <w:p w:rsidR="00DE2A75" w:rsidRDefault="00467FD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1.7. Уплата денежных средств юридическими и физическими лицами может производиться также путем внесения денежных средств на расчетный счет поселения по соответствующему коду бюджетной классификации. Подтверждением факта оплаты является квитанция об оплате либо платежное поручение. </w:t>
      </w:r>
    </w:p>
    <w:p w:rsidR="00DE2A75" w:rsidRDefault="00467FD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1.8. Распоряжение привлеченными добровольными пожертвованиями населения и спонсоров осуществляется в соответствии с настоящим Порядком. </w:t>
      </w:r>
    </w:p>
    <w:p w:rsidR="00DE2A75" w:rsidRDefault="00467FD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1.9. Администрация муниципального образования обязана представлять отчет о расходовании пожертвований юридических и физических лиц по их запросу. </w:t>
      </w:r>
    </w:p>
    <w:p w:rsidR="00DE2A75" w:rsidRDefault="00467FD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1.10. При использовании денежных средств, полученных в виде добровольных пожертвований юридических и физических лиц, не по назначению, определенному населением и спонсорами, должностные лица администрации поселения несут ответственность в соответствии с действующим гражданским законодательством. </w:t>
      </w: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467FD5" w:rsidP="00DE2A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>2</w:t>
      </w:r>
      <w:r w:rsidRPr="00DE2A7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DE2A7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E2A75">
        <w:rPr>
          <w:rFonts w:ascii="Times New Roman" w:hAnsi="Times New Roman" w:cs="Times New Roman"/>
          <w:b/>
          <w:sz w:val="28"/>
          <w:szCs w:val="28"/>
        </w:rPr>
        <w:t xml:space="preserve"> соблюдением законности привлечения дополнительных финансовых средств</w:t>
      </w: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467FD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 2.1. </w:t>
      </w:r>
      <w:proofErr w:type="gramStart"/>
      <w:r w:rsidRPr="00BA3075">
        <w:rPr>
          <w:rFonts w:ascii="Times New Roman" w:hAnsi="Times New Roman" w:cs="Times New Roman"/>
          <w:sz w:val="28"/>
          <w:szCs w:val="28"/>
        </w:rPr>
        <w:t>К</w:t>
      </w:r>
      <w:r w:rsidR="00DE2A75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Pr="00BA30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A3075">
        <w:rPr>
          <w:rFonts w:ascii="Times New Roman" w:hAnsi="Times New Roman" w:cs="Times New Roman"/>
          <w:sz w:val="28"/>
          <w:szCs w:val="28"/>
        </w:rPr>
        <w:t xml:space="preserve"> соблюдением законности привлечения дополнительных финансовых средств осуществляется администрацией муниципального образования.</w:t>
      </w:r>
    </w:p>
    <w:p w:rsidR="00DE2A75" w:rsidRDefault="00467FD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 2.2. Неиспользованные денежные средства, собранные с населения и спонсоров в целях реализации инвестиционных программ и проектов развития общественной инфраструктуры муниципального образования, в отчетном году изъятию не подлежат, переходят на следующий финансовый год и расходуются на цели, предусмотренные настоящим Порядком. </w:t>
      </w:r>
    </w:p>
    <w:p w:rsidR="00DE2A75" w:rsidRDefault="00467FD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BA30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3075">
        <w:rPr>
          <w:rFonts w:ascii="Times New Roman" w:hAnsi="Times New Roman" w:cs="Times New Roman"/>
          <w:sz w:val="28"/>
          <w:szCs w:val="28"/>
        </w:rPr>
        <w:t xml:space="preserve"> целевым использованием денежных средств, собранных с населения и спонсоров в целях реализации инвестиционных программ и проектов развития общественной инфраструктуры бюджета </w:t>
      </w:r>
      <w:r w:rsidRPr="00BA307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образования, осуществляется в порядке, предусмотренном Бюджетным кодексом РФ. </w:t>
      </w: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DE2A75" w:rsidP="00DE2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75" w:rsidRDefault="00467FD5" w:rsidP="00DE2A7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E2A75" w:rsidRDefault="00467FD5" w:rsidP="00DE2A7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>к Порядку</w:t>
      </w:r>
    </w:p>
    <w:p w:rsidR="00DE2A75" w:rsidRDefault="00467FD5" w:rsidP="00DE2A7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 сбора, расходования и</w:t>
      </w:r>
    </w:p>
    <w:p w:rsidR="00DE2A75" w:rsidRDefault="00467FD5" w:rsidP="00DE2A7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 распределения денежных средств</w:t>
      </w:r>
    </w:p>
    <w:p w:rsidR="00DE2A75" w:rsidRDefault="00467FD5" w:rsidP="00DE2A7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 населения и спонсоров </w:t>
      </w:r>
      <w:proofErr w:type="gramStart"/>
      <w:r w:rsidRPr="00BA307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E2A75" w:rsidRDefault="00467FD5" w:rsidP="00DE2A7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 участии в Проекте </w:t>
      </w:r>
      <w:proofErr w:type="gramStart"/>
      <w:r w:rsidRPr="00BA307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A3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A75" w:rsidRDefault="00467FD5" w:rsidP="00DE2A7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>поддержке местных инициатив</w:t>
      </w:r>
    </w:p>
    <w:p w:rsidR="00DE2A75" w:rsidRDefault="00DE2A75" w:rsidP="00DE2A7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2A75" w:rsidRDefault="00467FD5" w:rsidP="00DE2A7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>ВЕДОМОСТЬ ____</w:t>
      </w:r>
    </w:p>
    <w:p w:rsidR="00DE2A75" w:rsidRDefault="00467FD5" w:rsidP="00DE2A7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по сбору добровольных денежных пожертвований населения на </w:t>
      </w:r>
      <w:proofErr w:type="spellStart"/>
      <w:r w:rsidRPr="00BA307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A3075">
        <w:rPr>
          <w:rFonts w:ascii="Times New Roman" w:hAnsi="Times New Roman" w:cs="Times New Roman"/>
          <w:sz w:val="28"/>
          <w:szCs w:val="28"/>
        </w:rPr>
        <w:t xml:space="preserve"> проекта местных инициатив ______________________________________________________ (наименование инициативы)</w:t>
      </w:r>
    </w:p>
    <w:p w:rsidR="00C222E8" w:rsidRPr="00BA3075" w:rsidRDefault="00467FD5" w:rsidP="00DE2A7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307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101"/>
        <w:gridCol w:w="4110"/>
        <w:gridCol w:w="1843"/>
        <w:gridCol w:w="2517"/>
      </w:tblGrid>
      <w:tr w:rsidR="00C222E8" w:rsidTr="00C222E8">
        <w:tc>
          <w:tcPr>
            <w:tcW w:w="1101" w:type="dxa"/>
          </w:tcPr>
          <w:p w:rsidR="00C222E8" w:rsidRP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пп</w:t>
            </w:r>
            <w:proofErr w:type="spellEnd"/>
          </w:p>
        </w:tc>
        <w:tc>
          <w:tcPr>
            <w:tcW w:w="4110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имя, отчество</w:t>
            </w:r>
          </w:p>
        </w:tc>
        <w:tc>
          <w:tcPr>
            <w:tcW w:w="1843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C222E8" w:rsidTr="00C222E8">
        <w:tc>
          <w:tcPr>
            <w:tcW w:w="1101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C222E8">
        <w:tc>
          <w:tcPr>
            <w:tcW w:w="1101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C222E8">
        <w:tc>
          <w:tcPr>
            <w:tcW w:w="1101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C222E8">
        <w:tc>
          <w:tcPr>
            <w:tcW w:w="1101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C222E8">
        <w:tc>
          <w:tcPr>
            <w:tcW w:w="1101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C222E8">
        <w:tc>
          <w:tcPr>
            <w:tcW w:w="1101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C222E8">
        <w:tc>
          <w:tcPr>
            <w:tcW w:w="1101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C222E8">
        <w:tc>
          <w:tcPr>
            <w:tcW w:w="1101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C222E8">
        <w:tc>
          <w:tcPr>
            <w:tcW w:w="1101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C222E8">
        <w:tc>
          <w:tcPr>
            <w:tcW w:w="1101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C222E8">
        <w:tc>
          <w:tcPr>
            <w:tcW w:w="1101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C222E8">
        <w:tc>
          <w:tcPr>
            <w:tcW w:w="1101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C222E8">
        <w:tc>
          <w:tcPr>
            <w:tcW w:w="1101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C222E8">
        <w:tc>
          <w:tcPr>
            <w:tcW w:w="1101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C222E8">
        <w:tc>
          <w:tcPr>
            <w:tcW w:w="1101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C222E8">
        <w:tc>
          <w:tcPr>
            <w:tcW w:w="7054" w:type="dxa"/>
            <w:gridSpan w:val="3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сумма по ведомости (прописью)</w:t>
            </w: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сборщика</w:t>
            </w:r>
          </w:p>
        </w:tc>
      </w:tr>
      <w:tr w:rsidR="00C222E8" w:rsidTr="00C222E8">
        <w:tc>
          <w:tcPr>
            <w:tcW w:w="7054" w:type="dxa"/>
            <w:gridSpan w:val="3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B4333B">
        <w:tc>
          <w:tcPr>
            <w:tcW w:w="9571" w:type="dxa"/>
            <w:gridSpan w:val="4"/>
          </w:tcPr>
          <w:p w:rsidR="00C222E8" w:rsidRDefault="00C222E8" w:rsidP="00C2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средства сдал:</w:t>
            </w:r>
          </w:p>
        </w:tc>
      </w:tr>
      <w:tr w:rsidR="00C222E8" w:rsidTr="000C5A3B">
        <w:tc>
          <w:tcPr>
            <w:tcW w:w="9571" w:type="dxa"/>
            <w:gridSpan w:val="4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E8" w:rsidTr="00D21753">
        <w:tc>
          <w:tcPr>
            <w:tcW w:w="9571" w:type="dxa"/>
            <w:gridSpan w:val="4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C222E8" w:rsidTr="00BD478D">
        <w:tc>
          <w:tcPr>
            <w:tcW w:w="9571" w:type="dxa"/>
            <w:gridSpan w:val="4"/>
          </w:tcPr>
          <w:p w:rsidR="00C222E8" w:rsidRDefault="00C222E8" w:rsidP="00DE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Сдано на счет в банке (дата, подпись)</w:t>
            </w:r>
          </w:p>
        </w:tc>
      </w:tr>
    </w:tbl>
    <w:p w:rsidR="000F22C8" w:rsidRPr="00BA3075" w:rsidRDefault="00216293" w:rsidP="00DE2A7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F22C8" w:rsidRPr="00BA3075" w:rsidSect="00A7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7FD5"/>
    <w:rsid w:val="00050303"/>
    <w:rsid w:val="00216293"/>
    <w:rsid w:val="00467FD5"/>
    <w:rsid w:val="004A7F9D"/>
    <w:rsid w:val="005F2AE9"/>
    <w:rsid w:val="008C3728"/>
    <w:rsid w:val="00A76022"/>
    <w:rsid w:val="00BA3075"/>
    <w:rsid w:val="00C222E8"/>
    <w:rsid w:val="00DE2A75"/>
    <w:rsid w:val="00EA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A75"/>
    <w:pPr>
      <w:ind w:left="720"/>
      <w:contextualSpacing/>
    </w:pPr>
  </w:style>
  <w:style w:type="table" w:styleId="a4">
    <w:name w:val="Table Grid"/>
    <w:basedOn w:val="a1"/>
    <w:uiPriority w:val="59"/>
    <w:rsid w:val="00C2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2023-05-26T14:14:00Z</cp:lastPrinted>
  <dcterms:created xsi:type="dcterms:W3CDTF">2023-05-26T12:38:00Z</dcterms:created>
  <dcterms:modified xsi:type="dcterms:W3CDTF">2023-05-26T14:15:00Z</dcterms:modified>
</cp:coreProperties>
</file>