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6" w:rsidRDefault="00647A46" w:rsidP="005C5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47A46" w:rsidRDefault="00647A46" w:rsidP="00647A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3B04A1" w:rsidP="00647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</w:t>
      </w:r>
      <w:r w:rsidR="00686C0D">
        <w:rPr>
          <w:rFonts w:ascii="Times New Roman" w:hAnsi="Times New Roman"/>
          <w:sz w:val="28"/>
          <w:szCs w:val="28"/>
        </w:rPr>
        <w:t>2025</w:t>
      </w:r>
      <w:r w:rsidR="00647A4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C5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№ 37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46" w:rsidRPr="00647A46" w:rsidRDefault="002F6212" w:rsidP="00647A4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и дополнений в постановление администрации Большекитякского сельско</w:t>
      </w:r>
      <w:r w:rsidR="009362DC">
        <w:rPr>
          <w:rFonts w:ascii="Times New Roman" w:hAnsi="Times New Roman"/>
          <w:b/>
          <w:sz w:val="28"/>
          <w:szCs w:val="28"/>
        </w:rPr>
        <w:t>го поселения от 05.07.2024 № 46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9B7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D416AA">
        <w:rPr>
          <w:rFonts w:ascii="Times New Roman" w:hAnsi="Times New Roman"/>
          <w:sz w:val="28"/>
          <w:szCs w:val="28"/>
        </w:rPr>
        <w:t>м законом от 27.07.2010 № 210</w:t>
      </w:r>
      <w:r w:rsidR="00DF7B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 администрация Большекитякского сельского поселения Малмыжского района ПОСТАНОВЛЯЕТ:</w:t>
      </w:r>
    </w:p>
    <w:p w:rsidR="00647A46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15A0" w:rsidRPr="00D416AA" w:rsidRDefault="00DF7B99" w:rsidP="00D416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23B">
        <w:rPr>
          <w:rFonts w:ascii="Times New Roman" w:hAnsi="Times New Roman"/>
          <w:sz w:val="28"/>
          <w:szCs w:val="28"/>
        </w:rPr>
        <w:t>1.</w:t>
      </w:r>
      <w:r w:rsidR="004A1BB4" w:rsidRPr="00D4123B">
        <w:rPr>
          <w:rFonts w:ascii="Times New Roman" w:hAnsi="Times New Roman"/>
          <w:sz w:val="28"/>
          <w:szCs w:val="28"/>
        </w:rPr>
        <w:t xml:space="preserve"> </w:t>
      </w:r>
      <w:r w:rsidR="002F6212" w:rsidRPr="00D416AA">
        <w:rPr>
          <w:rFonts w:ascii="Times New Roman" w:hAnsi="Times New Roman"/>
          <w:sz w:val="28"/>
          <w:szCs w:val="28"/>
        </w:rPr>
        <w:t xml:space="preserve">Внести в </w:t>
      </w:r>
      <w:r w:rsidR="00F97AE1" w:rsidRPr="00D416AA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5C59B7" w:rsidRPr="00D416AA">
        <w:rPr>
          <w:rFonts w:ascii="Times New Roman" w:hAnsi="Times New Roman"/>
          <w:sz w:val="28"/>
          <w:szCs w:val="28"/>
        </w:rPr>
        <w:t>предо</w:t>
      </w:r>
      <w:r w:rsidR="00D4123B" w:rsidRPr="00D416AA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="009362DC" w:rsidRPr="007408BD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9362DC">
        <w:rPr>
          <w:rFonts w:ascii="Times New Roman" w:hAnsi="Times New Roman"/>
          <w:sz w:val="28"/>
          <w:szCs w:val="28"/>
        </w:rPr>
        <w:t>Предоставление земельного участка, расположенного</w:t>
      </w:r>
      <w:r w:rsidR="009362DC" w:rsidRPr="007408B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образования, в собственность бесплатно</w:t>
      </w:r>
      <w:r w:rsidR="009362DC" w:rsidRPr="007408BD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F97AE1"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, утвержденный  </w:t>
      </w:r>
      <w:r w:rsidR="002F6212" w:rsidRPr="00D416AA">
        <w:rPr>
          <w:rFonts w:ascii="Times New Roman" w:hAnsi="Times New Roman"/>
          <w:sz w:val="28"/>
          <w:szCs w:val="28"/>
        </w:rPr>
        <w:t>постановление</w:t>
      </w:r>
      <w:r w:rsidR="00F97AE1" w:rsidRPr="00D416AA">
        <w:rPr>
          <w:rFonts w:ascii="Times New Roman" w:hAnsi="Times New Roman"/>
          <w:sz w:val="28"/>
          <w:szCs w:val="28"/>
        </w:rPr>
        <w:t>м</w:t>
      </w:r>
      <w:r w:rsidR="002F6212" w:rsidRPr="00D416AA">
        <w:rPr>
          <w:rFonts w:ascii="Times New Roman" w:hAnsi="Times New Roman"/>
          <w:sz w:val="28"/>
          <w:szCs w:val="28"/>
        </w:rPr>
        <w:t xml:space="preserve"> администрации Большекитякского сельск</w:t>
      </w:r>
      <w:r w:rsidR="009362DC">
        <w:rPr>
          <w:rFonts w:ascii="Times New Roman" w:hAnsi="Times New Roman"/>
          <w:sz w:val="28"/>
          <w:szCs w:val="28"/>
        </w:rPr>
        <w:t>ого поселения от 05.07.2024 № 46</w:t>
      </w:r>
      <w:r w:rsidR="002F6212" w:rsidRPr="00D416AA">
        <w:rPr>
          <w:rFonts w:ascii="Times New Roman" w:hAnsi="Times New Roman"/>
          <w:sz w:val="28"/>
          <w:szCs w:val="28"/>
        </w:rPr>
        <w:t xml:space="preserve">  </w:t>
      </w:r>
      <w:r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(далее – </w:t>
      </w:r>
      <w:r w:rsidR="0060575C" w:rsidRPr="00D416AA">
        <w:rPr>
          <w:rFonts w:ascii="Times New Roman" w:hAnsi="Times New Roman"/>
          <w:sz w:val="28"/>
          <w:szCs w:val="28"/>
        </w:rPr>
        <w:t>Административный регламент</w:t>
      </w:r>
      <w:r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) </w:t>
      </w:r>
      <w:r w:rsidR="002F6212"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следующие изменения и дополнения </w:t>
      </w:r>
      <w:r w:rsidR="00647A46" w:rsidRPr="00D416AA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647A46" w:rsidRDefault="00DF7B99" w:rsidP="00DF7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BB4">
        <w:rPr>
          <w:rFonts w:ascii="Times New Roman" w:hAnsi="Times New Roman"/>
          <w:sz w:val="28"/>
          <w:szCs w:val="28"/>
        </w:rPr>
        <w:t xml:space="preserve">.  </w:t>
      </w:r>
      <w:r w:rsidR="00647A4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Большекитякского сельское поселение Малмы</w:t>
      </w:r>
      <w:r>
        <w:rPr>
          <w:rFonts w:ascii="Times New Roman" w:hAnsi="Times New Roman"/>
          <w:sz w:val="28"/>
          <w:szCs w:val="28"/>
        </w:rPr>
        <w:t>жского района Кировской области и р</w:t>
      </w:r>
      <w:r w:rsidR="00647A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зместить </w:t>
      </w:r>
      <w:r w:rsidR="0064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Большекитякского сельского поселения </w:t>
      </w:r>
      <w:r w:rsidR="00647A4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47A46" w:rsidRDefault="00DF7B99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1BB4">
        <w:rPr>
          <w:rFonts w:ascii="Times New Roman" w:hAnsi="Times New Roman"/>
          <w:sz w:val="28"/>
          <w:szCs w:val="28"/>
        </w:rPr>
        <w:t xml:space="preserve">. </w:t>
      </w:r>
      <w:r w:rsidR="00647A4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47A46" w:rsidRDefault="00DF7B99" w:rsidP="00647A4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BB4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647A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A4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5C59B7" w:rsidRDefault="00647A46" w:rsidP="00D416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</w:t>
      </w:r>
      <w:r w:rsidR="003B04A1">
        <w:rPr>
          <w:rFonts w:ascii="Times New Roman" w:hAnsi="Times New Roman"/>
          <w:sz w:val="28"/>
          <w:szCs w:val="28"/>
        </w:rPr>
        <w:t xml:space="preserve">китякского сельского поселения                                          </w:t>
      </w:r>
      <w:r>
        <w:rPr>
          <w:rFonts w:ascii="Times New Roman" w:hAnsi="Times New Roman"/>
          <w:sz w:val="28"/>
          <w:szCs w:val="28"/>
        </w:rPr>
        <w:t>В.С.Майоро</w:t>
      </w:r>
      <w:r w:rsidR="00CF17EF">
        <w:rPr>
          <w:rFonts w:ascii="Times New Roman" w:hAnsi="Times New Roman"/>
          <w:sz w:val="28"/>
          <w:szCs w:val="28"/>
        </w:rPr>
        <w:t>в</w:t>
      </w: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P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55CEA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</w:p>
    <w:p w:rsidR="00647A46" w:rsidRDefault="00D55CEA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</w:t>
      </w:r>
      <w:r w:rsidR="005C59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7A4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</w:p>
    <w:p w:rsidR="00647A46" w:rsidRP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7B99" w:rsidRDefault="00DF7B99" w:rsidP="00DF7B99">
      <w:pPr>
        <w:spacing w:after="0" w:line="240" w:lineRule="auto"/>
        <w:ind w:firstLine="539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234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</w:p>
    <w:p w:rsidR="00DF7B99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="003B66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Большекитякского </w:t>
      </w:r>
    </w:p>
    <w:p w:rsidR="00647A46" w:rsidRPr="00647A46" w:rsidRDefault="003B6610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686C0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3B04A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от 09.07.2025  №37</w:t>
      </w:r>
    </w:p>
    <w:p w:rsidR="00647A46" w:rsidRPr="00647A46" w:rsidRDefault="00647A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44946" w:rsidRDefault="00DF7B99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ИЗМЕНЕНИЯ И ДОПОЛНЕНИЯ</w:t>
      </w:r>
      <w:r w:rsidR="00F44946" w:rsidRPr="00F44946"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F449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в постановление администрации Большекитякского сельск</w:t>
      </w:r>
      <w:r w:rsidR="009362DC">
        <w:rPr>
          <w:rFonts w:ascii="Times New Roman" w:hAnsi="Times New Roman"/>
          <w:b/>
          <w:sz w:val="28"/>
          <w:szCs w:val="28"/>
        </w:rPr>
        <w:t>ого поселения от 05.07.2024 № 46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647A46" w:rsidP="00647A46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647A46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ПРОЕКТ </w:t>
      </w:r>
    </w:p>
    <w:p w:rsidR="005C59B7" w:rsidRPr="00F5306B" w:rsidRDefault="005C59B7" w:rsidP="001C0934">
      <w:pPr>
        <w:pStyle w:val="af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1. Пункт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1.2 раздела 1 </w:t>
      </w:r>
      <w:r w:rsidRPr="0060575C">
        <w:rPr>
          <w:sz w:val="28"/>
          <w:szCs w:val="28"/>
        </w:rPr>
        <w:t>Административного регламента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изложить в  следующей редакции:</w:t>
      </w:r>
    </w:p>
    <w:p w:rsidR="004F2138" w:rsidRDefault="005C59B7" w:rsidP="005608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«1.2</w:t>
      </w:r>
      <w:r w:rsidR="0056081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статьей 15.1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услуг»,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выраженным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устной, письменной или электронной форме. В качестве уполномоченного представителя заявителя может быть лицо, указанное в </w:t>
      </w:r>
      <w:hyperlink r:id="rId7" w:anchor="block_502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части 2 статьи 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  Федерального закона от 27.07.2010 № 210-ФЗ «Об организации предоставления государственных и муниципальных услуг».</w:t>
      </w:r>
    </w:p>
    <w:p w:rsidR="005C59B7" w:rsidRPr="00237062" w:rsidRDefault="00BC5A01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9362D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C59B7">
        <w:rPr>
          <w:rFonts w:ascii="Times New Roman" w:hAnsi="Times New Roman"/>
          <w:sz w:val="28"/>
          <w:szCs w:val="28"/>
          <w:shd w:val="clear" w:color="auto" w:fill="FFFFFF"/>
        </w:rPr>
        <w:t xml:space="preserve">2.  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2 </w:t>
      </w:r>
      <w:r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31FC8" w:rsidRPr="00237062" w:rsidRDefault="00231FC8" w:rsidP="009362DC">
      <w:pPr>
        <w:pStyle w:val="af4"/>
        <w:numPr>
          <w:ilvl w:val="1"/>
          <w:numId w:val="2"/>
        </w:numPr>
        <w:spacing w:after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237062">
        <w:rPr>
          <w:sz w:val="28"/>
          <w:szCs w:val="28"/>
          <w:shd w:val="clear" w:color="auto" w:fill="FFFFFF"/>
        </w:rPr>
        <w:t>Пункт 2.5 признать утратившим силу.</w:t>
      </w:r>
    </w:p>
    <w:p w:rsidR="00231FC8" w:rsidRPr="00E048FB" w:rsidRDefault="00231FC8" w:rsidP="009362DC">
      <w:pPr>
        <w:pStyle w:val="af4"/>
        <w:spacing w:after="0" w:line="360" w:lineRule="auto"/>
        <w:ind w:left="432"/>
        <w:jc w:val="both"/>
        <w:rPr>
          <w:sz w:val="28"/>
          <w:szCs w:val="28"/>
        </w:rPr>
      </w:pPr>
      <w:r w:rsidRPr="001674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</w:t>
      </w:r>
      <w:r w:rsidRPr="001674FE">
        <w:rPr>
          <w:sz w:val="28"/>
          <w:szCs w:val="28"/>
          <w:shd w:val="clear" w:color="auto" w:fill="FFFFFF"/>
        </w:rPr>
        <w:t>2.</w:t>
      </w:r>
      <w:r w:rsidR="009362DC">
        <w:rPr>
          <w:sz w:val="28"/>
          <w:szCs w:val="28"/>
          <w:shd w:val="clear" w:color="auto" w:fill="FFFFFF"/>
        </w:rPr>
        <w:t>2</w:t>
      </w:r>
      <w:r w:rsidRPr="001674FE">
        <w:rPr>
          <w:sz w:val="28"/>
          <w:szCs w:val="28"/>
          <w:shd w:val="clear" w:color="auto" w:fill="FFFFFF"/>
        </w:rPr>
        <w:t xml:space="preserve">.  </w:t>
      </w:r>
      <w:r w:rsidRPr="001674FE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674FE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.1 пункта 2.6 </w:t>
      </w:r>
      <w:r w:rsidRPr="001674FE">
        <w:rPr>
          <w:sz w:val="28"/>
          <w:szCs w:val="28"/>
        </w:rPr>
        <w:t xml:space="preserve">дополнить </w:t>
      </w:r>
      <w:r w:rsidR="009362DC">
        <w:rPr>
          <w:sz w:val="28"/>
          <w:szCs w:val="28"/>
        </w:rPr>
        <w:t>подпунктом 2.6.1.22.</w:t>
      </w:r>
      <w:r>
        <w:rPr>
          <w:sz w:val="28"/>
          <w:szCs w:val="28"/>
        </w:rPr>
        <w:t xml:space="preserve"> </w:t>
      </w:r>
      <w:r w:rsidRPr="001674FE">
        <w:rPr>
          <w:sz w:val="28"/>
          <w:szCs w:val="28"/>
        </w:rPr>
        <w:t xml:space="preserve">следующего </w:t>
      </w:r>
      <w:r w:rsidRPr="00E048FB">
        <w:rPr>
          <w:sz w:val="28"/>
          <w:szCs w:val="28"/>
        </w:rPr>
        <w:t>содержания:</w:t>
      </w:r>
    </w:p>
    <w:p w:rsidR="00231FC8" w:rsidRDefault="00231FC8" w:rsidP="00CF17E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674FE">
        <w:rPr>
          <w:rFonts w:ascii="Times New Roman" w:hAnsi="Times New Roman"/>
          <w:sz w:val="28"/>
          <w:szCs w:val="28"/>
        </w:rPr>
        <w:t>«</w:t>
      </w:r>
      <w:r w:rsidR="009362DC">
        <w:rPr>
          <w:rFonts w:ascii="Times New Roman" w:hAnsi="Times New Roman"/>
          <w:sz w:val="28"/>
          <w:szCs w:val="28"/>
        </w:rPr>
        <w:t>2.6.1.22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74FE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</w:t>
      </w:r>
      <w:r w:rsidRPr="001674FE">
        <w:rPr>
          <w:rFonts w:ascii="Times New Roman" w:hAnsi="Times New Roman"/>
          <w:sz w:val="28"/>
          <w:szCs w:val="28"/>
        </w:rPr>
        <w:lastRenderedPageBreak/>
        <w:t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674F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231FC8" w:rsidRPr="00CE4181" w:rsidRDefault="00CE4181" w:rsidP="00CE4181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CE4181">
        <w:rPr>
          <w:rFonts w:ascii="Times New Roman" w:hAnsi="Times New Roman"/>
          <w:sz w:val="28"/>
          <w:szCs w:val="28"/>
        </w:rPr>
        <w:t xml:space="preserve">2.3. </w:t>
      </w:r>
      <w:r w:rsidR="009362DC" w:rsidRPr="00CE4181">
        <w:rPr>
          <w:rFonts w:ascii="Times New Roman" w:hAnsi="Times New Roman"/>
          <w:sz w:val="28"/>
          <w:szCs w:val="28"/>
        </w:rPr>
        <w:t>Пункт 2.6.5.</w:t>
      </w:r>
      <w:r w:rsidR="00231FC8" w:rsidRPr="00CE4181">
        <w:rPr>
          <w:rFonts w:ascii="Times New Roman" w:hAnsi="Times New Roman"/>
          <w:sz w:val="28"/>
          <w:szCs w:val="28"/>
        </w:rPr>
        <w:t xml:space="preserve">  дополнить абзацем следующего содержания:</w:t>
      </w:r>
    </w:p>
    <w:p w:rsidR="004A1BB4" w:rsidRPr="00CF17EF" w:rsidRDefault="00231FC8" w:rsidP="00CF1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1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1175"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AA1175">
        <w:rPr>
          <w:rFonts w:ascii="Times New Roman" w:hAnsi="Times New Roman"/>
          <w:sz w:val="28"/>
          <w:szCs w:val="28"/>
        </w:rPr>
        <w:t xml:space="preserve"> законами</w:t>
      </w:r>
      <w:proofErr w:type="gramStart"/>
      <w:r w:rsidRPr="00AA1175">
        <w:rPr>
          <w:rFonts w:ascii="Times New Roman" w:hAnsi="Times New Roman"/>
          <w:sz w:val="28"/>
          <w:szCs w:val="28"/>
        </w:rPr>
        <w:t>.»</w:t>
      </w:r>
      <w:proofErr w:type="gramEnd"/>
    </w:p>
    <w:p w:rsidR="00CF17EF" w:rsidRPr="00CF17EF" w:rsidRDefault="00CE4181" w:rsidP="00CF17EF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CF17EF" w:rsidRPr="00CF17EF">
        <w:rPr>
          <w:rFonts w:ascii="Times New Roman" w:hAnsi="Times New Roman"/>
          <w:sz w:val="28"/>
          <w:szCs w:val="28"/>
        </w:rPr>
        <w:t xml:space="preserve">. </w:t>
      </w:r>
      <w:r w:rsidR="00CF17EF">
        <w:rPr>
          <w:rFonts w:ascii="Times New Roman" w:hAnsi="Times New Roman"/>
          <w:sz w:val="28"/>
          <w:szCs w:val="28"/>
        </w:rPr>
        <w:t>В п</w:t>
      </w:r>
      <w:r w:rsidR="00CF17EF" w:rsidRPr="00CF17EF">
        <w:rPr>
          <w:rFonts w:ascii="Times New Roman" w:hAnsi="Times New Roman"/>
          <w:sz w:val="28"/>
          <w:szCs w:val="28"/>
        </w:rPr>
        <w:t>ункт</w:t>
      </w:r>
      <w:r w:rsidR="00CF17EF">
        <w:rPr>
          <w:rFonts w:ascii="Times New Roman" w:hAnsi="Times New Roman"/>
          <w:sz w:val="28"/>
          <w:szCs w:val="28"/>
        </w:rPr>
        <w:t>е</w:t>
      </w:r>
      <w:r w:rsidR="00CF17EF" w:rsidRPr="00CF17EF">
        <w:rPr>
          <w:rFonts w:ascii="Times New Roman" w:hAnsi="Times New Roman"/>
          <w:sz w:val="28"/>
          <w:szCs w:val="28"/>
        </w:rPr>
        <w:t xml:space="preserve"> 2.16.1</w:t>
      </w:r>
      <w:r w:rsidR="00CF17EF">
        <w:rPr>
          <w:rFonts w:ascii="Times New Roman" w:hAnsi="Times New Roman"/>
          <w:sz w:val="28"/>
          <w:szCs w:val="28"/>
        </w:rPr>
        <w:t xml:space="preserve">  абзац </w:t>
      </w:r>
      <w:r w:rsidR="00CF17EF" w:rsidRPr="00CF17EF">
        <w:rPr>
          <w:rFonts w:ascii="Times New Roman" w:hAnsi="Times New Roman"/>
          <w:sz w:val="28"/>
          <w:szCs w:val="28"/>
        </w:rPr>
        <w:t xml:space="preserve"> </w:t>
      </w:r>
      <w:r w:rsidR="009362DC">
        <w:rPr>
          <w:rFonts w:ascii="Times New Roman" w:hAnsi="Times New Roman"/>
          <w:sz w:val="28"/>
          <w:szCs w:val="28"/>
        </w:rPr>
        <w:t xml:space="preserve">3 </w:t>
      </w:r>
      <w:r w:rsidR="00CF17EF" w:rsidRPr="00CF17E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17EF" w:rsidRPr="005E61CC" w:rsidRDefault="00CF17EF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Pr="00B617A4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>
        <w:rPr>
          <w:rFonts w:ascii="Times New Roman" w:hAnsi="Times New Roman"/>
          <w:sz w:val="28"/>
          <w:szCs w:val="28"/>
        </w:rPr>
        <w:t>з «Личный кабинет пользователя».</w:t>
      </w:r>
    </w:p>
    <w:p w:rsidR="00CF17EF" w:rsidRDefault="00CF17EF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1CC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1CC"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5E61CC">
        <w:rPr>
          <w:rFonts w:ascii="Times New Roman" w:hAnsi="Times New Roman"/>
          <w:sz w:val="28"/>
          <w:szCs w:val="28"/>
        </w:rPr>
        <w:lastRenderedPageBreak/>
        <w:t>физическом лице в указанных информационных системах или информационных технологий, предусмотренных</w:t>
      </w:r>
      <w:proofErr w:type="gramEnd"/>
      <w:r w:rsidRPr="005E6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1CC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1CC">
        <w:rPr>
          <w:rFonts w:ascii="Times New Roman" w:hAnsi="Times New Roman"/>
          <w:sz w:val="28"/>
          <w:szCs w:val="28"/>
        </w:rPr>
        <w:t xml:space="preserve">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заполняют форму указанного заявления с использованием интерактивной формы в электронном виде</w:t>
      </w:r>
      <w:r>
        <w:rPr>
          <w:rFonts w:ascii="Times New Roman" w:hAnsi="Times New Roman"/>
          <w:sz w:val="28"/>
          <w:szCs w:val="28"/>
        </w:rPr>
        <w:t>;</w:t>
      </w:r>
      <w:r w:rsidRPr="005E61CC">
        <w:rPr>
          <w:rFonts w:ascii="Times New Roman" w:hAnsi="Times New Roman"/>
          <w:sz w:val="28"/>
          <w:szCs w:val="28"/>
        </w:rPr>
        <w:t>».</w:t>
      </w:r>
      <w:proofErr w:type="gramEnd"/>
    </w:p>
    <w:p w:rsidR="00CF17EF" w:rsidRPr="00237062" w:rsidRDefault="00CF17EF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062">
        <w:rPr>
          <w:rFonts w:ascii="Times New Roman" w:hAnsi="Times New Roman"/>
          <w:sz w:val="28"/>
          <w:szCs w:val="28"/>
        </w:rPr>
        <w:t xml:space="preserve">    3. 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Раздел 3 </w:t>
      </w:r>
      <w:r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BF7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дополнить пунктом 3.10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CF17EF" w:rsidRPr="00E048FB" w:rsidRDefault="00CF17EF" w:rsidP="00CF17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48F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3.10</w:t>
      </w:r>
      <w:r w:rsidRPr="00E048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048FB">
        <w:rPr>
          <w:rFonts w:ascii="Times New Roman" w:hAnsi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048FB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E048FB">
        <w:rPr>
          <w:rFonts w:ascii="Times New Roman" w:hAnsi="Times New Roman"/>
          <w:b/>
          <w:sz w:val="28"/>
          <w:szCs w:val="28"/>
        </w:rPr>
        <w:t>) режиме</w:t>
      </w:r>
    </w:p>
    <w:p w:rsidR="00CF17EF" w:rsidRPr="00E048FB" w:rsidRDefault="00CF17EF" w:rsidP="00CF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51650">
        <w:rPr>
          <w:rFonts w:ascii="Times New Roman" w:hAnsi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hAnsi="Times New Roman"/>
          <w:sz w:val="28"/>
          <w:szCs w:val="28"/>
        </w:rPr>
        <w:t>) режиме не предоставляется</w:t>
      </w:r>
      <w:proofErr w:type="gramStart"/>
      <w:r w:rsidRPr="00E51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C59B7" w:rsidRDefault="00CF17EF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="005C59B7">
        <w:rPr>
          <w:rFonts w:ascii="Times New Roman" w:hAnsi="Times New Roman"/>
          <w:sz w:val="28"/>
          <w:szCs w:val="28"/>
        </w:rPr>
        <w:t xml:space="preserve">. </w:t>
      </w:r>
      <w:r w:rsidR="00251392">
        <w:rPr>
          <w:rFonts w:ascii="Times New Roman" w:hAnsi="Times New Roman"/>
          <w:sz w:val="28"/>
          <w:szCs w:val="28"/>
        </w:rPr>
        <w:t xml:space="preserve">Раздел 4 </w:t>
      </w:r>
      <w:r w:rsidR="005C59B7" w:rsidRPr="00BF74FE">
        <w:rPr>
          <w:rFonts w:ascii="Times New Roman" w:hAnsi="Times New Roman"/>
          <w:sz w:val="28"/>
          <w:szCs w:val="28"/>
        </w:rPr>
        <w:t xml:space="preserve">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</w:t>
      </w:r>
      <w:r w:rsidR="005C59B7" w:rsidRPr="00BF74FE">
        <w:rPr>
          <w:rFonts w:ascii="Times New Roman" w:hAnsi="Times New Roman"/>
          <w:sz w:val="28"/>
          <w:szCs w:val="28"/>
        </w:rPr>
        <w:t>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5C59B7" w:rsidRPr="00BF74FE">
        <w:rPr>
          <w:rFonts w:ascii="Times New Roman" w:hAnsi="Times New Roman"/>
          <w:sz w:val="28"/>
          <w:szCs w:val="28"/>
        </w:rPr>
        <w:t>силу.</w:t>
      </w:r>
    </w:p>
    <w:p w:rsidR="00251392" w:rsidRDefault="00CF17EF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37EC">
        <w:rPr>
          <w:rFonts w:ascii="Times New Roman" w:hAnsi="Times New Roman"/>
          <w:sz w:val="28"/>
          <w:szCs w:val="28"/>
        </w:rPr>
        <w:t xml:space="preserve">.  </w:t>
      </w:r>
      <w:r w:rsidR="00251392">
        <w:rPr>
          <w:rFonts w:ascii="Times New Roman" w:hAnsi="Times New Roman"/>
          <w:sz w:val="28"/>
          <w:szCs w:val="28"/>
        </w:rPr>
        <w:t xml:space="preserve">Раздел </w:t>
      </w:r>
      <w:r w:rsidR="00251392" w:rsidRPr="00BF74FE">
        <w:rPr>
          <w:rFonts w:ascii="Times New Roman" w:hAnsi="Times New Roman"/>
          <w:sz w:val="28"/>
          <w:szCs w:val="28"/>
        </w:rPr>
        <w:t xml:space="preserve">5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251392" w:rsidRPr="00BF74FE">
        <w:rPr>
          <w:rFonts w:ascii="Times New Roman" w:hAnsi="Times New Roman"/>
          <w:sz w:val="28"/>
          <w:szCs w:val="28"/>
        </w:rPr>
        <w:t>силу.</w:t>
      </w:r>
    </w:p>
    <w:p w:rsidR="00F44946" w:rsidRPr="004A1BB4" w:rsidRDefault="005C59B7" w:rsidP="004A1BB4">
      <w:pPr>
        <w:spacing w:after="0" w:line="240" w:lineRule="auto"/>
        <w:jc w:val="center"/>
        <w:rPr>
          <w:sz w:val="24"/>
          <w:szCs w:val="24"/>
        </w:rPr>
      </w:pPr>
      <w:r w:rsidRPr="005E61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</w:t>
      </w:r>
      <w:r w:rsidRPr="005E61CC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 w:rsidR="00F44946" w:rsidRPr="004A1BB4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DC4"/>
    <w:multiLevelType w:val="hybridMultilevel"/>
    <w:tmpl w:val="3CE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123"/>
    <w:multiLevelType w:val="multilevel"/>
    <w:tmpl w:val="7E1A5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D4602E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4">
    <w:nsid w:val="5E523090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5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A46"/>
    <w:rsid w:val="00010FC9"/>
    <w:rsid w:val="000243D1"/>
    <w:rsid w:val="00136F76"/>
    <w:rsid w:val="00155622"/>
    <w:rsid w:val="001870C8"/>
    <w:rsid w:val="001A6D5A"/>
    <w:rsid w:val="001B149E"/>
    <w:rsid w:val="001C0934"/>
    <w:rsid w:val="001C2C79"/>
    <w:rsid w:val="00204500"/>
    <w:rsid w:val="00231FC8"/>
    <w:rsid w:val="00234CF3"/>
    <w:rsid w:val="00251392"/>
    <w:rsid w:val="00297DB5"/>
    <w:rsid w:val="002F6212"/>
    <w:rsid w:val="0030719A"/>
    <w:rsid w:val="003366AC"/>
    <w:rsid w:val="00373B9D"/>
    <w:rsid w:val="003B04A1"/>
    <w:rsid w:val="003B6610"/>
    <w:rsid w:val="00430B50"/>
    <w:rsid w:val="004A1BB4"/>
    <w:rsid w:val="004F2138"/>
    <w:rsid w:val="00525AD9"/>
    <w:rsid w:val="00540458"/>
    <w:rsid w:val="00541C63"/>
    <w:rsid w:val="0055633C"/>
    <w:rsid w:val="00557A6E"/>
    <w:rsid w:val="00560812"/>
    <w:rsid w:val="005C2C07"/>
    <w:rsid w:val="005C59B7"/>
    <w:rsid w:val="005E16F5"/>
    <w:rsid w:val="005F5505"/>
    <w:rsid w:val="0060575C"/>
    <w:rsid w:val="00633EF6"/>
    <w:rsid w:val="00643716"/>
    <w:rsid w:val="00643805"/>
    <w:rsid w:val="00647A46"/>
    <w:rsid w:val="00686C0D"/>
    <w:rsid w:val="0069384F"/>
    <w:rsid w:val="006A5BD7"/>
    <w:rsid w:val="006C2C09"/>
    <w:rsid w:val="006E3717"/>
    <w:rsid w:val="006E41F8"/>
    <w:rsid w:val="006F5EB6"/>
    <w:rsid w:val="007016D6"/>
    <w:rsid w:val="0070303B"/>
    <w:rsid w:val="00776DCB"/>
    <w:rsid w:val="007C594E"/>
    <w:rsid w:val="00900889"/>
    <w:rsid w:val="009362DC"/>
    <w:rsid w:val="00956F22"/>
    <w:rsid w:val="009D6C57"/>
    <w:rsid w:val="009E6019"/>
    <w:rsid w:val="00AA026A"/>
    <w:rsid w:val="00AA1C30"/>
    <w:rsid w:val="00AC1FDB"/>
    <w:rsid w:val="00AD4EAE"/>
    <w:rsid w:val="00B25194"/>
    <w:rsid w:val="00B40A32"/>
    <w:rsid w:val="00BC5A01"/>
    <w:rsid w:val="00BF7EFD"/>
    <w:rsid w:val="00C20560"/>
    <w:rsid w:val="00C711D9"/>
    <w:rsid w:val="00CE0805"/>
    <w:rsid w:val="00CE4181"/>
    <w:rsid w:val="00CF17EF"/>
    <w:rsid w:val="00D11172"/>
    <w:rsid w:val="00D4123B"/>
    <w:rsid w:val="00D416AA"/>
    <w:rsid w:val="00D50034"/>
    <w:rsid w:val="00D55CEA"/>
    <w:rsid w:val="00D708B1"/>
    <w:rsid w:val="00DB1D70"/>
    <w:rsid w:val="00DD3FB9"/>
    <w:rsid w:val="00DF7B99"/>
    <w:rsid w:val="00EC1A0C"/>
    <w:rsid w:val="00EF52DE"/>
    <w:rsid w:val="00F1380B"/>
    <w:rsid w:val="00F44946"/>
    <w:rsid w:val="00F47C86"/>
    <w:rsid w:val="00F537EC"/>
    <w:rsid w:val="00F97AE1"/>
    <w:rsid w:val="00FE1151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47A4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47A46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64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qFormat/>
    <w:rsid w:val="00647A4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64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6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647A46"/>
    <w:rPr>
      <w:b/>
      <w:bCs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647A46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647A46"/>
    <w:rPr>
      <w:rFonts w:ascii="Segoe UI" w:eastAsia="Calibri" w:hAnsi="Segoe UI" w:cs="Times New Roman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47A4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f4"/>
    <w:uiPriority w:val="34"/>
    <w:qFormat/>
    <w:locked/>
    <w:rsid w:val="00647A46"/>
    <w:rPr>
      <w:rFonts w:ascii="Times New Roman" w:eastAsia="Times New Roman" w:hAnsi="Times New Roman" w:cs="Times New Roman"/>
    </w:rPr>
  </w:style>
  <w:style w:type="paragraph" w:styleId="af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3"/>
    <w:uiPriority w:val="34"/>
    <w:qFormat/>
    <w:rsid w:val="00647A46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ConsPlusNormal">
    <w:name w:val="ConsPlusNormal Знак"/>
    <w:link w:val="ConsPlusNormal0"/>
    <w:locked/>
    <w:rsid w:val="00647A46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64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Основной текст_"/>
    <w:link w:val="1"/>
    <w:locked/>
    <w:rsid w:val="00647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647A4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47A46"/>
    <w:pPr>
      <w:autoSpaceDE/>
      <w:autoSpaceDN/>
      <w:adjustRightInd/>
      <w:spacing w:line="276" w:lineRule="auto"/>
      <w:jc w:val="both"/>
    </w:pPr>
  </w:style>
  <w:style w:type="paragraph" w:customStyle="1" w:styleId="ConsPlusTitle">
    <w:name w:val="ConsPlusTitle"/>
    <w:uiPriority w:val="99"/>
    <w:qFormat/>
    <w:rsid w:val="0064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Hyperlink"/>
    <w:uiPriority w:val="99"/>
    <w:semiHidden/>
    <w:unhideWhenUsed/>
    <w:rsid w:val="00647A46"/>
    <w:rPr>
      <w:color w:val="0563C1"/>
      <w:u w:val="single"/>
    </w:rPr>
  </w:style>
  <w:style w:type="paragraph" w:styleId="af7">
    <w:name w:val="No Spacing"/>
    <w:uiPriority w:val="1"/>
    <w:qFormat/>
    <w:rsid w:val="00647A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47A4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647A46"/>
    <w:p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C5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A01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hAnsi="Times New Roman"/>
      <w:lang w:eastAsia="en-US"/>
    </w:rPr>
  </w:style>
  <w:style w:type="paragraph" w:styleId="af8">
    <w:name w:val="Normal (Web)"/>
    <w:basedOn w:val="a"/>
    <w:uiPriority w:val="99"/>
    <w:unhideWhenUsed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CD92-64A1-4CDB-B603-81708D17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33</cp:revision>
  <cp:lastPrinted>2025-07-09T07:36:00Z</cp:lastPrinted>
  <dcterms:created xsi:type="dcterms:W3CDTF">2023-11-16T09:10:00Z</dcterms:created>
  <dcterms:modified xsi:type="dcterms:W3CDTF">2025-07-09T07:36:00Z</dcterms:modified>
</cp:coreProperties>
</file>